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FC" w:rsidRPr="00E6265A" w:rsidRDefault="005C51FC" w:rsidP="005C51FC">
      <w:pPr>
        <w:pStyle w:val="Heading3"/>
        <w:spacing w:line="360" w:lineRule="auto"/>
        <w:rPr>
          <w:rFonts w:ascii="Book Antiqua" w:hAnsi="Book Antiqua" w:cs="Tahoma"/>
          <w:bCs w:val="0"/>
          <w:sz w:val="22"/>
          <w:szCs w:val="22"/>
          <w:lang w:val="fr-FR"/>
        </w:rPr>
      </w:pPr>
      <w:r w:rsidRPr="00E6265A">
        <w:rPr>
          <w:rFonts w:ascii="Book Antiqua" w:hAnsi="Book Antiqua" w:cs="Tahoma"/>
          <w:bCs w:val="0"/>
          <w:sz w:val="22"/>
          <w:szCs w:val="22"/>
          <w:lang w:val="fr-FR"/>
        </w:rPr>
        <w:t xml:space="preserve">DETAILS DU POSTE </w:t>
      </w:r>
    </w:p>
    <w:p w:rsidR="005C51FC" w:rsidRPr="00E6265A" w:rsidRDefault="005C51FC" w:rsidP="005C51FC">
      <w:pPr>
        <w:rPr>
          <w:rFonts w:ascii="Book Antiqua" w:hAnsi="Book Antiqua"/>
          <w:sz w:val="22"/>
          <w:szCs w:val="22"/>
          <w:lang w:val="fr-FR"/>
        </w:rPr>
      </w:pPr>
    </w:p>
    <w:p w:rsidR="00F00830" w:rsidRPr="00D71355" w:rsidRDefault="00F00830" w:rsidP="00F00830">
      <w:pPr>
        <w:jc w:val="both"/>
        <w:rPr>
          <w:rFonts w:ascii="Book Antiqua" w:hAnsi="Book Antiqua" w:cs="Tahoma"/>
          <w:bCs/>
          <w:sz w:val="22"/>
          <w:szCs w:val="22"/>
          <w:lang w:val="fr-FR"/>
        </w:rPr>
      </w:pPr>
      <w:r w:rsidRPr="00D71355">
        <w:rPr>
          <w:rFonts w:ascii="Book Antiqua" w:hAnsi="Book Antiqua" w:cs="Tahoma"/>
          <w:bCs/>
          <w:sz w:val="22"/>
          <w:szCs w:val="22"/>
          <w:lang w:val="fr-FR"/>
        </w:rPr>
        <w:t>Les ressortissants intéressés et qualifiés des Etats Membres et Membres associés sont invités à soumettre leurs candidatures pour pourvoir le poste suivant à l’Association des Etats de la Caraïbe.</w:t>
      </w:r>
    </w:p>
    <w:p w:rsidR="005C51FC" w:rsidRPr="00E6265A" w:rsidRDefault="005C51FC" w:rsidP="005C51FC">
      <w:pPr>
        <w:spacing w:line="360" w:lineRule="auto"/>
        <w:jc w:val="both"/>
        <w:rPr>
          <w:rFonts w:ascii="Book Antiqua" w:hAnsi="Book Antiqua" w:cs="Tahoma"/>
          <w:bCs/>
          <w:sz w:val="22"/>
          <w:szCs w:val="22"/>
          <w:lang w:val="fr-FR"/>
        </w:rPr>
      </w:pPr>
    </w:p>
    <w:p w:rsidR="005C51FC" w:rsidRPr="00E6265A" w:rsidRDefault="005C51FC" w:rsidP="00F00830">
      <w:pPr>
        <w:spacing w:line="360" w:lineRule="auto"/>
        <w:rPr>
          <w:rFonts w:ascii="Book Antiqua" w:hAnsi="Book Antiqua"/>
          <w:b/>
          <w:sz w:val="22"/>
          <w:szCs w:val="22"/>
          <w:lang w:val="fr-FR"/>
        </w:rPr>
      </w:pPr>
      <w:r w:rsidRPr="00E6265A">
        <w:rPr>
          <w:rFonts w:ascii="Book Antiqua" w:hAnsi="Book Antiqua" w:cs="Tahoma"/>
          <w:b/>
          <w:bCs/>
          <w:sz w:val="22"/>
          <w:szCs w:val="22"/>
          <w:lang w:val="fr-FR"/>
        </w:rPr>
        <w:t>Titre du poste</w:t>
      </w:r>
      <w:r w:rsidRPr="00E6265A">
        <w:rPr>
          <w:rFonts w:ascii="Book Antiqua" w:hAnsi="Book Antiqua" w:cs="Tahoma"/>
          <w:b/>
          <w:sz w:val="22"/>
          <w:szCs w:val="22"/>
          <w:lang w:val="fr-FR"/>
        </w:rPr>
        <w:t xml:space="preserve">: </w:t>
      </w:r>
      <w:r w:rsidRPr="00E6265A">
        <w:rPr>
          <w:rFonts w:ascii="Book Antiqua" w:hAnsi="Book Antiqua" w:cs="Tahoma"/>
          <w:b/>
          <w:sz w:val="22"/>
          <w:szCs w:val="22"/>
          <w:lang w:val="fr-FR"/>
        </w:rPr>
        <w:tab/>
      </w:r>
      <w:r w:rsidRPr="00E6265A">
        <w:rPr>
          <w:rFonts w:ascii="Book Antiqua" w:hAnsi="Book Antiqua" w:cs="Tahoma"/>
          <w:b/>
          <w:sz w:val="22"/>
          <w:szCs w:val="22"/>
          <w:lang w:val="fr-FR"/>
        </w:rPr>
        <w:tab/>
      </w:r>
      <w:r w:rsidRPr="00E6265A">
        <w:rPr>
          <w:rFonts w:ascii="Book Antiqua" w:hAnsi="Book Antiqua" w:cs="Tahoma"/>
          <w:b/>
          <w:sz w:val="22"/>
          <w:szCs w:val="22"/>
          <w:lang w:val="fr-FR"/>
        </w:rPr>
        <w:tab/>
      </w:r>
      <w:r w:rsidRPr="00E6265A">
        <w:rPr>
          <w:rFonts w:ascii="Book Antiqua" w:hAnsi="Book Antiqua"/>
          <w:b/>
          <w:sz w:val="22"/>
          <w:szCs w:val="22"/>
          <w:lang w:val="fr-FR"/>
        </w:rPr>
        <w:t>Assistant d</w:t>
      </w:r>
      <w:r>
        <w:rPr>
          <w:rFonts w:ascii="Book Antiqua" w:hAnsi="Book Antiqua"/>
          <w:b/>
          <w:sz w:val="22"/>
          <w:szCs w:val="22"/>
          <w:lang w:val="fr-FR"/>
        </w:rPr>
        <w:t>’unité</w:t>
      </w:r>
      <w:r w:rsidR="00F00830">
        <w:rPr>
          <w:rFonts w:ascii="Book Antiqua" w:hAnsi="Book Antiqua"/>
          <w:b/>
          <w:sz w:val="22"/>
          <w:szCs w:val="22"/>
          <w:lang w:val="fr-FR"/>
        </w:rPr>
        <w:t xml:space="preserve">, </w:t>
      </w:r>
      <w:r>
        <w:rPr>
          <w:rFonts w:ascii="Book Antiqua" w:hAnsi="Book Antiqua"/>
          <w:b/>
          <w:bCs/>
          <w:sz w:val="22"/>
          <w:szCs w:val="22"/>
          <w:lang w:val="fr-FR"/>
        </w:rPr>
        <w:t>Bureau du Conseiller politique</w:t>
      </w:r>
      <w:r w:rsidRPr="00E6265A">
        <w:rPr>
          <w:rFonts w:ascii="Book Antiqua" w:hAnsi="Book Antiqua"/>
          <w:b/>
          <w:bCs/>
          <w:sz w:val="22"/>
          <w:szCs w:val="22"/>
          <w:lang w:val="fr-FR"/>
        </w:rPr>
        <w:t xml:space="preserve"> </w:t>
      </w:r>
    </w:p>
    <w:p w:rsidR="005C51FC" w:rsidRPr="00E6265A" w:rsidRDefault="005C51FC" w:rsidP="005C51FC">
      <w:pPr>
        <w:spacing w:line="360" w:lineRule="auto"/>
        <w:jc w:val="both"/>
        <w:rPr>
          <w:rFonts w:ascii="Book Antiqua" w:hAnsi="Book Antiqua" w:cs="Tahoma"/>
          <w:sz w:val="22"/>
          <w:szCs w:val="22"/>
          <w:lang w:val="fr-FR"/>
        </w:rPr>
      </w:pPr>
      <w:r w:rsidRPr="00E6265A">
        <w:rPr>
          <w:rFonts w:ascii="Book Antiqua" w:hAnsi="Book Antiqua" w:cs="Tahoma"/>
          <w:b/>
          <w:sz w:val="22"/>
          <w:szCs w:val="22"/>
          <w:lang w:val="fr-FR"/>
        </w:rPr>
        <w:t>Niveau</w:t>
      </w:r>
      <w:r w:rsidRPr="00E6265A">
        <w:rPr>
          <w:rFonts w:ascii="Book Antiqua" w:hAnsi="Book Antiqua" w:cs="Tahoma"/>
          <w:b/>
          <w:bCs/>
          <w:sz w:val="22"/>
          <w:szCs w:val="22"/>
          <w:lang w:val="fr-FR"/>
        </w:rPr>
        <w:t>:</w:t>
      </w:r>
      <w:r w:rsidRPr="00E6265A">
        <w:rPr>
          <w:rFonts w:ascii="Book Antiqua" w:hAnsi="Book Antiqua" w:cs="Tahoma"/>
          <w:sz w:val="22"/>
          <w:szCs w:val="22"/>
          <w:lang w:val="fr-FR"/>
        </w:rPr>
        <w:t xml:space="preserve"> </w:t>
      </w:r>
      <w:r w:rsidRPr="00E6265A">
        <w:rPr>
          <w:rFonts w:ascii="Book Antiqua" w:hAnsi="Book Antiqua" w:cs="Tahoma"/>
          <w:sz w:val="22"/>
          <w:szCs w:val="22"/>
          <w:lang w:val="fr-FR"/>
        </w:rPr>
        <w:tab/>
      </w:r>
      <w:r w:rsidRPr="00E6265A">
        <w:rPr>
          <w:rFonts w:ascii="Book Antiqua" w:hAnsi="Book Antiqua" w:cs="Tahoma"/>
          <w:sz w:val="22"/>
          <w:szCs w:val="22"/>
          <w:lang w:val="fr-FR"/>
        </w:rPr>
        <w:tab/>
      </w:r>
      <w:r w:rsidRPr="00E6265A">
        <w:rPr>
          <w:rFonts w:ascii="Book Antiqua" w:hAnsi="Book Antiqua" w:cs="Tahoma"/>
          <w:sz w:val="22"/>
          <w:szCs w:val="22"/>
          <w:lang w:val="fr-FR"/>
        </w:rPr>
        <w:tab/>
      </w:r>
      <w:r w:rsidRPr="00E6265A">
        <w:rPr>
          <w:rFonts w:ascii="Book Antiqua" w:hAnsi="Book Antiqua" w:cs="Tahoma"/>
          <w:sz w:val="22"/>
          <w:szCs w:val="22"/>
          <w:lang w:val="fr-FR"/>
        </w:rPr>
        <w:tab/>
        <w:t>Personnel temporaire</w:t>
      </w:r>
    </w:p>
    <w:p w:rsidR="005C51FC" w:rsidRPr="005C51FC" w:rsidRDefault="005C51FC" w:rsidP="005C51FC">
      <w:pPr>
        <w:spacing w:line="360" w:lineRule="auto"/>
        <w:rPr>
          <w:rFonts w:ascii="Book Antiqua" w:hAnsi="Book Antiqua"/>
          <w:sz w:val="22"/>
          <w:szCs w:val="22"/>
          <w:lang w:val="fr-FR"/>
        </w:rPr>
      </w:pPr>
      <w:r w:rsidRPr="00E6265A">
        <w:rPr>
          <w:rFonts w:ascii="Book Antiqua" w:hAnsi="Book Antiqua" w:cs="Tahoma"/>
          <w:b/>
          <w:iCs/>
          <w:sz w:val="22"/>
          <w:szCs w:val="22"/>
          <w:lang w:val="fr-FR"/>
        </w:rPr>
        <w:t xml:space="preserve">Sous la responsabilité de </w:t>
      </w:r>
      <w:r w:rsidRPr="00E6265A">
        <w:rPr>
          <w:rFonts w:ascii="Book Antiqua" w:hAnsi="Book Antiqua" w:cs="Tahoma"/>
          <w:b/>
          <w:bCs/>
          <w:iCs/>
          <w:sz w:val="22"/>
          <w:szCs w:val="22"/>
          <w:lang w:val="fr-FR"/>
        </w:rPr>
        <w:t xml:space="preserve">:  </w:t>
      </w:r>
      <w:r w:rsidRPr="00E6265A">
        <w:rPr>
          <w:rFonts w:ascii="Book Antiqua" w:hAnsi="Book Antiqua" w:cs="Tahoma"/>
          <w:b/>
          <w:bCs/>
          <w:iCs/>
          <w:sz w:val="22"/>
          <w:szCs w:val="22"/>
          <w:lang w:val="fr-FR"/>
        </w:rPr>
        <w:tab/>
      </w:r>
      <w:r>
        <w:rPr>
          <w:rFonts w:ascii="Book Antiqua" w:hAnsi="Book Antiqua" w:cs="Tahoma"/>
          <w:b/>
          <w:bCs/>
          <w:iCs/>
          <w:sz w:val="22"/>
          <w:szCs w:val="22"/>
          <w:lang w:val="fr-FR"/>
        </w:rPr>
        <w:tab/>
      </w:r>
      <w:r w:rsidRPr="005C51FC">
        <w:rPr>
          <w:rFonts w:ascii="Book Antiqua" w:hAnsi="Book Antiqua"/>
          <w:bCs/>
          <w:sz w:val="22"/>
          <w:szCs w:val="22"/>
          <w:lang w:val="fr-FR"/>
        </w:rPr>
        <w:t xml:space="preserve">Conseiller politique </w:t>
      </w:r>
    </w:p>
    <w:p w:rsidR="005C51FC" w:rsidRPr="00E6265A" w:rsidRDefault="005C51FC" w:rsidP="005C51FC">
      <w:pPr>
        <w:keepNext/>
        <w:spacing w:line="360" w:lineRule="auto"/>
        <w:ind w:left="3600" w:hanging="3600"/>
        <w:outlineLvl w:val="1"/>
        <w:rPr>
          <w:rFonts w:ascii="Book Antiqua" w:hAnsi="Book Antiqua" w:cs="Tahoma"/>
          <w:sz w:val="22"/>
          <w:szCs w:val="22"/>
          <w:lang w:val="fr-FR"/>
        </w:rPr>
      </w:pPr>
      <w:r w:rsidRPr="00E6265A">
        <w:rPr>
          <w:rFonts w:ascii="Book Antiqua" w:hAnsi="Book Antiqua" w:cs="Arial"/>
          <w:iCs/>
          <w:sz w:val="22"/>
          <w:szCs w:val="22"/>
          <w:lang w:val="fr-FR"/>
        </w:rPr>
        <w:t xml:space="preserve"> </w:t>
      </w:r>
      <w:r w:rsidRPr="00E6265A">
        <w:rPr>
          <w:rFonts w:ascii="Book Antiqua" w:hAnsi="Book Antiqua" w:cs="Tahoma"/>
          <w:b/>
          <w:sz w:val="22"/>
          <w:szCs w:val="22"/>
          <w:lang w:val="fr-FR"/>
        </w:rPr>
        <w:t>Type d’engagement</w:t>
      </w:r>
      <w:r w:rsidRPr="00E6265A">
        <w:rPr>
          <w:rFonts w:ascii="Book Antiqua" w:hAnsi="Book Antiqua" w:cs="Tahoma"/>
          <w:bCs/>
          <w:sz w:val="22"/>
          <w:szCs w:val="22"/>
          <w:lang w:val="fr-FR"/>
        </w:rPr>
        <w:t>:</w:t>
      </w:r>
      <w:r>
        <w:rPr>
          <w:rFonts w:ascii="Book Antiqua" w:hAnsi="Book Antiqua" w:cs="Tahoma"/>
          <w:sz w:val="22"/>
          <w:szCs w:val="22"/>
          <w:lang w:val="fr-FR"/>
        </w:rPr>
        <w:t xml:space="preserve"> </w:t>
      </w:r>
      <w:r>
        <w:rPr>
          <w:rFonts w:ascii="Book Antiqua" w:hAnsi="Book Antiqua" w:cs="Tahoma"/>
          <w:sz w:val="22"/>
          <w:szCs w:val="22"/>
          <w:lang w:val="fr-FR"/>
        </w:rPr>
        <w:tab/>
      </w:r>
      <w:r w:rsidRPr="00E6265A">
        <w:rPr>
          <w:rFonts w:ascii="Book Antiqua" w:hAnsi="Book Antiqua" w:cs="Tahoma"/>
          <w:sz w:val="22"/>
          <w:szCs w:val="22"/>
          <w:lang w:val="fr-FR"/>
        </w:rPr>
        <w:t>Temps complet</w:t>
      </w:r>
    </w:p>
    <w:p w:rsidR="005C51FC" w:rsidRPr="00E6265A" w:rsidRDefault="005C51FC" w:rsidP="005C51FC">
      <w:pPr>
        <w:spacing w:line="360" w:lineRule="auto"/>
        <w:ind w:left="3600" w:hanging="3600"/>
        <w:jc w:val="both"/>
        <w:rPr>
          <w:rFonts w:ascii="Book Antiqua" w:hAnsi="Book Antiqua"/>
          <w:b/>
          <w:sz w:val="22"/>
          <w:szCs w:val="22"/>
          <w:u w:val="single"/>
          <w:lang w:val="fr-FR"/>
        </w:rPr>
      </w:pPr>
      <w:r w:rsidRPr="00E6265A">
        <w:rPr>
          <w:rFonts w:ascii="Book Antiqua" w:hAnsi="Book Antiqua" w:cs="Tahoma"/>
          <w:b/>
          <w:sz w:val="22"/>
          <w:szCs w:val="22"/>
          <w:lang w:val="fr-FR"/>
        </w:rPr>
        <w:t>Durée de l’engagement </w:t>
      </w:r>
      <w:r w:rsidRPr="00E6265A">
        <w:rPr>
          <w:rFonts w:ascii="Book Antiqua" w:hAnsi="Book Antiqua" w:cs="Tahoma"/>
          <w:sz w:val="22"/>
          <w:szCs w:val="22"/>
          <w:lang w:val="fr-FR"/>
        </w:rPr>
        <w:t>:</w:t>
      </w:r>
      <w:r w:rsidRPr="00E6265A">
        <w:rPr>
          <w:rFonts w:ascii="Book Antiqua" w:hAnsi="Book Antiqua" w:cs="Tahoma"/>
          <w:sz w:val="22"/>
          <w:szCs w:val="22"/>
          <w:lang w:val="fr-FR"/>
        </w:rPr>
        <w:tab/>
        <w:t>1</w:t>
      </w:r>
      <w:r w:rsidR="00F00830">
        <w:rPr>
          <w:rFonts w:ascii="Book Antiqua" w:hAnsi="Book Antiqua" w:cs="Tahoma"/>
          <w:sz w:val="22"/>
          <w:szCs w:val="22"/>
          <w:lang w:val="fr-FR"/>
        </w:rPr>
        <w:t>8</w:t>
      </w:r>
      <w:r w:rsidRPr="00E6265A">
        <w:rPr>
          <w:rFonts w:ascii="Book Antiqua" w:hAnsi="Book Antiqua" w:cs="Tahoma"/>
          <w:sz w:val="22"/>
          <w:szCs w:val="22"/>
          <w:lang w:val="fr-FR"/>
        </w:rPr>
        <w:t xml:space="preserve"> mois </w:t>
      </w:r>
    </w:p>
    <w:p w:rsidR="005C51FC" w:rsidRPr="00E6265A" w:rsidRDefault="005C51FC" w:rsidP="005C51FC">
      <w:pPr>
        <w:spacing w:line="360" w:lineRule="auto"/>
        <w:jc w:val="both"/>
        <w:rPr>
          <w:rFonts w:ascii="Book Antiqua" w:hAnsi="Book Antiqua" w:cs="Tahoma"/>
          <w:sz w:val="22"/>
          <w:szCs w:val="22"/>
          <w:lang w:val="fr-FR"/>
        </w:rPr>
      </w:pPr>
    </w:p>
    <w:p w:rsidR="005C51FC" w:rsidRPr="00E6265A" w:rsidRDefault="005C51FC" w:rsidP="005C51FC">
      <w:pPr>
        <w:spacing w:line="360" w:lineRule="auto"/>
        <w:jc w:val="both"/>
        <w:rPr>
          <w:rFonts w:ascii="Book Antiqua" w:hAnsi="Book Antiqua" w:cs="Tahoma"/>
          <w:b/>
          <w:bCs/>
          <w:sz w:val="22"/>
          <w:szCs w:val="22"/>
          <w:lang w:val="fr-FR"/>
        </w:rPr>
      </w:pPr>
      <w:r w:rsidRPr="00E6265A">
        <w:rPr>
          <w:rFonts w:ascii="Book Antiqua" w:hAnsi="Book Antiqua" w:cs="Tahoma"/>
          <w:b/>
          <w:bCs/>
          <w:sz w:val="22"/>
          <w:szCs w:val="22"/>
          <w:lang w:val="fr-FR"/>
        </w:rPr>
        <w:t>FONCTIONS DU POSTE :</w:t>
      </w:r>
    </w:p>
    <w:p w:rsidR="005C51FC" w:rsidRDefault="005C51FC" w:rsidP="005C51FC">
      <w:pPr>
        <w:spacing w:line="360" w:lineRule="auto"/>
        <w:rPr>
          <w:rFonts w:ascii="Book Antiqua" w:hAnsi="Book Antiqua" w:cs="Tahoma"/>
          <w:b/>
          <w:sz w:val="22"/>
          <w:szCs w:val="22"/>
          <w:u w:val="single"/>
          <w:lang w:val="fr-FR"/>
        </w:rPr>
      </w:pPr>
    </w:p>
    <w:p w:rsidR="00F00830" w:rsidRPr="00D71355" w:rsidRDefault="00F00830" w:rsidP="00F00830">
      <w:pPr>
        <w:jc w:val="both"/>
        <w:rPr>
          <w:rFonts w:ascii="Book Antiqua" w:hAnsi="Book Antiqua" w:cs="Tahoma"/>
          <w:sz w:val="22"/>
          <w:szCs w:val="22"/>
          <w:lang w:val="fr-FR"/>
        </w:rPr>
      </w:pPr>
      <w:r w:rsidRPr="00D71355">
        <w:rPr>
          <w:rFonts w:ascii="Book Antiqua" w:hAnsi="Book Antiqua" w:cs="Tahoma"/>
          <w:sz w:val="22"/>
          <w:szCs w:val="22"/>
          <w:lang w:val="fr-FR"/>
        </w:rPr>
        <w:t xml:space="preserve">Sous la direction générale </w:t>
      </w:r>
      <w:r w:rsidRPr="00D71355">
        <w:rPr>
          <w:rFonts w:ascii="Book Antiqua" w:hAnsi="Book Antiqua"/>
          <w:sz w:val="22"/>
          <w:szCs w:val="22"/>
          <w:lang w:val="fr-FR"/>
        </w:rPr>
        <w:t xml:space="preserve">du </w:t>
      </w:r>
      <w:r w:rsidRPr="005C51FC">
        <w:rPr>
          <w:rFonts w:ascii="Book Antiqua" w:hAnsi="Book Antiqua"/>
          <w:bCs/>
          <w:sz w:val="22"/>
          <w:szCs w:val="22"/>
          <w:lang w:val="fr-FR"/>
        </w:rPr>
        <w:t>Conseiller politique</w:t>
      </w:r>
      <w:r w:rsidRPr="00D71355">
        <w:rPr>
          <w:rFonts w:ascii="Book Antiqua" w:hAnsi="Book Antiqua" w:cs="Tahoma"/>
          <w:sz w:val="22"/>
          <w:szCs w:val="22"/>
          <w:lang w:val="fr-FR"/>
        </w:rPr>
        <w:t xml:space="preserve">, le titulaire est responsable de fournir un soutien administratif pour faciliter le fonctionnement efficace de l’Unité. </w:t>
      </w:r>
    </w:p>
    <w:p w:rsidR="00F00830" w:rsidRPr="00D71355" w:rsidRDefault="00F00830" w:rsidP="00F00830">
      <w:pPr>
        <w:pStyle w:val="NoSpacing"/>
        <w:rPr>
          <w:lang w:val="fr-FR"/>
        </w:rPr>
      </w:pPr>
    </w:p>
    <w:p w:rsidR="007D7359" w:rsidRPr="005C51FC" w:rsidRDefault="007D7359" w:rsidP="00F00830">
      <w:pPr>
        <w:pStyle w:val="NoSpacing"/>
        <w:rPr>
          <w:lang w:val="fr-FR"/>
        </w:rPr>
      </w:pPr>
    </w:p>
    <w:p w:rsidR="005C51FC" w:rsidRPr="00E6265A" w:rsidRDefault="00F00830" w:rsidP="005C51FC">
      <w:pPr>
        <w:spacing w:line="360" w:lineRule="auto"/>
        <w:jc w:val="both"/>
        <w:rPr>
          <w:rFonts w:ascii="Book Antiqua" w:hAnsi="Book Antiqua" w:cs="Tahoma"/>
          <w:b/>
          <w:bCs/>
          <w:sz w:val="22"/>
          <w:szCs w:val="22"/>
          <w:lang w:val="fr-FR"/>
        </w:rPr>
      </w:pPr>
      <w:r>
        <w:rPr>
          <w:rFonts w:ascii="Book Antiqua" w:hAnsi="Book Antiqua" w:cs="Tahoma"/>
          <w:b/>
          <w:bCs/>
          <w:sz w:val="22"/>
          <w:szCs w:val="22"/>
          <w:lang w:val="fr-FR"/>
        </w:rPr>
        <w:t>DEVOIRS</w:t>
      </w:r>
      <w:r w:rsidR="005C51FC" w:rsidRPr="00E6265A">
        <w:rPr>
          <w:rFonts w:ascii="Book Antiqua" w:hAnsi="Book Antiqua" w:cs="Tahoma"/>
          <w:b/>
          <w:bCs/>
          <w:sz w:val="22"/>
          <w:szCs w:val="22"/>
          <w:lang w:val="fr-FR"/>
        </w:rPr>
        <w:t xml:space="preserve"> ET RESPONSABILITES:</w:t>
      </w:r>
    </w:p>
    <w:p w:rsidR="007D7359" w:rsidRPr="00C8289B" w:rsidRDefault="007D7359" w:rsidP="007D7359">
      <w:pPr>
        <w:spacing w:line="360" w:lineRule="auto"/>
        <w:ind w:left="720"/>
        <w:jc w:val="both"/>
        <w:rPr>
          <w:rFonts w:ascii="Book Antiqua" w:hAnsi="Book Antiqua" w:cs="Tahoma"/>
          <w:b/>
          <w:bCs/>
          <w:sz w:val="22"/>
          <w:szCs w:val="22"/>
        </w:rPr>
      </w:pPr>
    </w:p>
    <w:p w:rsidR="00F00830" w:rsidRPr="00F00830" w:rsidRDefault="00F00830" w:rsidP="00F00830">
      <w:pPr>
        <w:numPr>
          <w:ilvl w:val="0"/>
          <w:numId w:val="25"/>
        </w:numPr>
        <w:spacing w:after="200"/>
        <w:jc w:val="both"/>
        <w:rPr>
          <w:rFonts w:ascii="Book Antiqua" w:hAnsi="Book Antiqua"/>
          <w:sz w:val="22"/>
          <w:szCs w:val="22"/>
          <w:lang w:val="fr-FR"/>
        </w:rPr>
      </w:pPr>
      <w:r w:rsidRPr="00D71355">
        <w:rPr>
          <w:rFonts w:ascii="Book Antiqua" w:hAnsi="Book Antiqua"/>
          <w:snapToGrid w:val="0"/>
          <w:sz w:val="22"/>
          <w:szCs w:val="22"/>
          <w:lang w:val="fr-FR"/>
        </w:rPr>
        <w:t>Rédiger des lettres, des notes verbales, des notes circulaires, des courriels ou tous autres documents, dans deux (2) langues officielles de l’AEC - espagnol, anglais et français (le cas échéant)  et faire le suivi de correspondance envoyée;</w:t>
      </w:r>
    </w:p>
    <w:p w:rsidR="00F00830" w:rsidRPr="00454055" w:rsidRDefault="00F00830" w:rsidP="00F00830">
      <w:pPr>
        <w:numPr>
          <w:ilvl w:val="0"/>
          <w:numId w:val="25"/>
        </w:numPr>
        <w:spacing w:after="200"/>
        <w:jc w:val="both"/>
        <w:rPr>
          <w:rFonts w:ascii="Book Antiqua" w:hAnsi="Book Antiqua"/>
          <w:sz w:val="22"/>
          <w:szCs w:val="22"/>
          <w:lang w:val="fr-FR"/>
        </w:rPr>
      </w:pPr>
      <w:r w:rsidRPr="00D71355">
        <w:rPr>
          <w:rFonts w:ascii="Book Antiqua" w:hAnsi="Book Antiqua" w:cs="BookAntiqua"/>
          <w:sz w:val="22"/>
          <w:szCs w:val="22"/>
          <w:lang w:val="fr-FR"/>
        </w:rPr>
        <w:t xml:space="preserve">Fournir une assistance logistique incluant la préparation </w:t>
      </w:r>
      <w:r>
        <w:rPr>
          <w:rFonts w:ascii="Book Antiqua" w:hAnsi="Book Antiqua" w:cs="BookAntiqua"/>
          <w:sz w:val="22"/>
          <w:szCs w:val="22"/>
          <w:lang w:val="fr-FR"/>
        </w:rPr>
        <w:t xml:space="preserve">et vérification </w:t>
      </w:r>
      <w:r w:rsidRPr="00D71355">
        <w:rPr>
          <w:rFonts w:ascii="Book Antiqua" w:hAnsi="Book Antiqua" w:cs="BookAntiqua"/>
          <w:sz w:val="22"/>
          <w:szCs w:val="22"/>
          <w:lang w:val="fr-FR"/>
        </w:rPr>
        <w:t xml:space="preserve">de documents pour toutes réunions qui sont du ressort de l’Unité </w:t>
      </w:r>
      <w:r w:rsidR="00454055">
        <w:rPr>
          <w:rFonts w:ascii="Book Antiqua" w:hAnsi="Book Antiqua" w:cs="BookAntiqua"/>
          <w:sz w:val="22"/>
          <w:szCs w:val="22"/>
          <w:lang w:val="fr-FR"/>
        </w:rPr>
        <w:t>politique ;</w:t>
      </w:r>
    </w:p>
    <w:p w:rsidR="00454055" w:rsidRDefault="00454055" w:rsidP="00454055">
      <w:pPr>
        <w:numPr>
          <w:ilvl w:val="0"/>
          <w:numId w:val="25"/>
        </w:numPr>
        <w:pBdr>
          <w:top w:val="nil"/>
          <w:left w:val="nil"/>
          <w:bottom w:val="nil"/>
          <w:right w:val="nil"/>
          <w:between w:val="nil"/>
        </w:pBdr>
        <w:spacing w:after="200" w:line="360" w:lineRule="auto"/>
        <w:jc w:val="both"/>
        <w:rPr>
          <w:rFonts w:ascii="Book Antiqua" w:eastAsia="Book Antiqua" w:hAnsi="Book Antiqua"/>
          <w:color w:val="000000"/>
          <w:sz w:val="22"/>
          <w:szCs w:val="22"/>
          <w:lang w:val="fr-FR"/>
        </w:rPr>
      </w:pPr>
      <w:r w:rsidRPr="00D71355">
        <w:rPr>
          <w:rFonts w:ascii="Book Antiqua" w:eastAsia="Book Antiqua" w:hAnsi="Book Antiqua"/>
          <w:sz w:val="22"/>
          <w:szCs w:val="22"/>
          <w:lang w:val="fr-FR"/>
        </w:rPr>
        <w:t xml:space="preserve">Fournir une traduction de courtoisie des documents (environ 2 à 3 pages) </w:t>
      </w:r>
      <w:r w:rsidRPr="00D71355">
        <w:rPr>
          <w:rFonts w:ascii="Book Antiqua" w:eastAsia="Book Antiqua" w:hAnsi="Book Antiqua"/>
          <w:color w:val="000000"/>
          <w:sz w:val="22"/>
          <w:szCs w:val="22"/>
          <w:lang w:val="fr-FR"/>
        </w:rPr>
        <w:t>;</w:t>
      </w:r>
    </w:p>
    <w:p w:rsidR="00454055" w:rsidRPr="0069663D" w:rsidRDefault="00454055" w:rsidP="00454055">
      <w:pPr>
        <w:numPr>
          <w:ilvl w:val="0"/>
          <w:numId w:val="25"/>
        </w:numPr>
        <w:pBdr>
          <w:top w:val="nil"/>
          <w:left w:val="nil"/>
          <w:bottom w:val="nil"/>
          <w:right w:val="nil"/>
          <w:between w:val="nil"/>
        </w:pBdr>
        <w:autoSpaceDE w:val="0"/>
        <w:autoSpaceDN w:val="0"/>
        <w:adjustRightInd w:val="0"/>
        <w:spacing w:after="200"/>
        <w:jc w:val="both"/>
        <w:rPr>
          <w:rFonts w:ascii="Book Antiqua" w:hAnsi="Book Antiqua" w:cs="BookAntiqua"/>
          <w:sz w:val="22"/>
          <w:szCs w:val="22"/>
          <w:lang w:val="fr-FR"/>
        </w:rPr>
      </w:pPr>
      <w:r w:rsidRPr="0069663D">
        <w:rPr>
          <w:rFonts w:ascii="Book Antiqua" w:eastAsia="Book Antiqua" w:hAnsi="Book Antiqua" w:cs="Book Antiqua"/>
          <w:sz w:val="22"/>
          <w:szCs w:val="22"/>
          <w:lang w:val="fr-FR"/>
        </w:rPr>
        <w:t xml:space="preserve">Gérer et maintenir </w:t>
      </w:r>
      <w:r w:rsidR="004C1EFD" w:rsidRPr="0069663D">
        <w:rPr>
          <w:rFonts w:ascii="Book Antiqua" w:eastAsia="Book Antiqua" w:hAnsi="Book Antiqua" w:cs="Book Antiqua"/>
          <w:sz w:val="22"/>
          <w:szCs w:val="22"/>
          <w:lang w:val="fr-FR"/>
        </w:rPr>
        <w:t>des</w:t>
      </w:r>
      <w:r w:rsidRPr="0069663D">
        <w:rPr>
          <w:rFonts w:ascii="Book Antiqua" w:eastAsia="Book Antiqua" w:hAnsi="Book Antiqua" w:cs="Book Antiqua"/>
          <w:sz w:val="22"/>
          <w:szCs w:val="22"/>
          <w:lang w:val="fr-FR"/>
        </w:rPr>
        <w:t xml:space="preserve"> dossier</w:t>
      </w:r>
      <w:r w:rsidR="004C1EFD" w:rsidRPr="0069663D">
        <w:rPr>
          <w:rFonts w:ascii="Book Antiqua" w:eastAsia="Book Antiqua" w:hAnsi="Book Antiqua" w:cs="Book Antiqua"/>
          <w:sz w:val="22"/>
          <w:szCs w:val="22"/>
          <w:lang w:val="fr-FR"/>
        </w:rPr>
        <w:t>s physiques et électroniques d</w:t>
      </w:r>
      <w:r w:rsidRPr="0069663D">
        <w:rPr>
          <w:rFonts w:ascii="Book Antiqua" w:eastAsia="Book Antiqua" w:hAnsi="Book Antiqua" w:cs="Book Antiqua"/>
          <w:sz w:val="22"/>
          <w:szCs w:val="22"/>
          <w:lang w:val="fr-FR"/>
        </w:rPr>
        <w:t>e l’Unité conformément aux politiques, procédures et normes de l’AEC</w:t>
      </w:r>
      <w:r w:rsidRPr="0069663D">
        <w:rPr>
          <w:rFonts w:ascii="Book Antiqua" w:eastAsia="Book Antiqua" w:hAnsi="Book Antiqua" w:cs="Book Antiqua"/>
          <w:color w:val="000000"/>
          <w:sz w:val="22"/>
          <w:szCs w:val="22"/>
          <w:lang w:val="fr-FR"/>
        </w:rPr>
        <w:t>;</w:t>
      </w:r>
    </w:p>
    <w:p w:rsidR="00454055" w:rsidRPr="00454055" w:rsidRDefault="00454055" w:rsidP="00454055">
      <w:pPr>
        <w:numPr>
          <w:ilvl w:val="0"/>
          <w:numId w:val="25"/>
        </w:numPr>
        <w:pBdr>
          <w:top w:val="nil"/>
          <w:left w:val="nil"/>
          <w:bottom w:val="nil"/>
          <w:right w:val="nil"/>
          <w:between w:val="nil"/>
        </w:pBdr>
        <w:autoSpaceDE w:val="0"/>
        <w:autoSpaceDN w:val="0"/>
        <w:adjustRightInd w:val="0"/>
        <w:spacing w:after="200" w:line="360" w:lineRule="auto"/>
        <w:jc w:val="both"/>
        <w:rPr>
          <w:rFonts w:ascii="Book Antiqua" w:hAnsi="Book Antiqua" w:cs="BookAntiqua"/>
          <w:sz w:val="22"/>
          <w:szCs w:val="22"/>
          <w:lang w:val="fr-FR"/>
        </w:rPr>
      </w:pPr>
      <w:r w:rsidRPr="00D71355">
        <w:rPr>
          <w:rFonts w:ascii="Book Antiqua" w:hAnsi="Book Antiqua"/>
          <w:sz w:val="22"/>
          <w:szCs w:val="22"/>
          <w:lang w:val="fr-FR"/>
        </w:rPr>
        <w:t>Copier et transmettre toutes les correspondances aux archives générales du Secrétariat ;</w:t>
      </w:r>
    </w:p>
    <w:p w:rsidR="00454055" w:rsidRPr="00D71355" w:rsidRDefault="00454055" w:rsidP="00454055">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sz w:val="22"/>
          <w:szCs w:val="22"/>
          <w:lang w:val="fr-FR"/>
        </w:rPr>
        <w:t xml:space="preserve">Envoyer des correspondances liées au travail de </w:t>
      </w:r>
      <w:r w:rsidRPr="00D71355">
        <w:rPr>
          <w:rFonts w:ascii="Book Antiqua" w:eastAsia="Book Antiqua" w:hAnsi="Book Antiqua" w:cs="Book Antiqua"/>
          <w:sz w:val="22"/>
          <w:szCs w:val="22"/>
          <w:lang w:val="fr-FR"/>
        </w:rPr>
        <w:t>l’Unité</w:t>
      </w:r>
      <w:r w:rsidRPr="00D71355">
        <w:rPr>
          <w:rFonts w:ascii="Book Antiqua" w:hAnsi="Book Antiqua"/>
          <w:sz w:val="22"/>
          <w:szCs w:val="22"/>
          <w:lang w:val="fr-FR"/>
        </w:rPr>
        <w:t xml:space="preserve"> par courrier postal, par service de messagerie, remise en mains propres et/ou par courriel lorsque demandé et assurer le suivi le cas échéant ;</w:t>
      </w:r>
    </w:p>
    <w:p w:rsidR="00454055" w:rsidRPr="00D71355" w:rsidRDefault="00454055" w:rsidP="00454055">
      <w:pPr>
        <w:pStyle w:val="ListParagraph"/>
        <w:numPr>
          <w:ilvl w:val="0"/>
          <w:numId w:val="25"/>
        </w:numPr>
        <w:autoSpaceDE w:val="0"/>
        <w:autoSpaceDN w:val="0"/>
        <w:adjustRightInd w:val="0"/>
        <w:spacing w:after="200" w:line="360" w:lineRule="auto"/>
        <w:contextualSpacing w:val="0"/>
        <w:jc w:val="both"/>
        <w:rPr>
          <w:rFonts w:ascii="Book Antiqua" w:hAnsi="Book Antiqua" w:cs="BookAntiqua"/>
          <w:sz w:val="22"/>
          <w:szCs w:val="22"/>
          <w:lang w:val="fr-FR"/>
        </w:rPr>
      </w:pPr>
      <w:r w:rsidRPr="00D71355">
        <w:rPr>
          <w:rFonts w:ascii="Book Antiqua" w:hAnsi="Book Antiqua" w:cs="BookAntiqua"/>
          <w:sz w:val="22"/>
          <w:szCs w:val="22"/>
          <w:lang w:val="fr-FR"/>
        </w:rPr>
        <w:t>Gérer les correspondances par courriel et assurer un suivi le cas échéant;</w:t>
      </w:r>
    </w:p>
    <w:p w:rsidR="00454055" w:rsidRPr="00D71355" w:rsidRDefault="00454055" w:rsidP="00454055">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sz w:val="22"/>
          <w:szCs w:val="22"/>
          <w:lang w:val="fr-FR"/>
        </w:rPr>
        <w:lastRenderedPageBreak/>
        <w:t xml:space="preserve">Organiser les rendez-vous officiels et gérer le calendrier officiel </w:t>
      </w:r>
      <w:r w:rsidRPr="00454055">
        <w:rPr>
          <w:rFonts w:ascii="Book Antiqua" w:hAnsi="Book Antiqua"/>
          <w:sz w:val="22"/>
          <w:szCs w:val="22"/>
          <w:lang w:val="fr-FR"/>
        </w:rPr>
        <w:t>du Conseiller politique</w:t>
      </w:r>
      <w:r w:rsidRPr="009D71FA">
        <w:rPr>
          <w:lang w:val="fr-FR"/>
        </w:rPr>
        <w:t xml:space="preserve"> </w:t>
      </w:r>
      <w:r w:rsidRPr="00D71355">
        <w:rPr>
          <w:rFonts w:ascii="Book Antiqua" w:hAnsi="Book Antiqua"/>
          <w:sz w:val="22"/>
          <w:szCs w:val="22"/>
          <w:lang w:val="fr-FR"/>
        </w:rPr>
        <w:t>de façon opportune, diplomatique et consciencieuse, en fournissant des confirmations, des regrets et des rappels à toutes les parties concernées;</w:t>
      </w:r>
    </w:p>
    <w:p w:rsidR="00454055" w:rsidRPr="00D71355" w:rsidRDefault="00454055" w:rsidP="00454055">
      <w:pPr>
        <w:numPr>
          <w:ilvl w:val="0"/>
          <w:numId w:val="25"/>
        </w:numPr>
        <w:spacing w:after="200"/>
        <w:jc w:val="both"/>
        <w:rPr>
          <w:rFonts w:ascii="Book Antiqua" w:eastAsia="Calibri" w:hAnsi="Book Antiqua" w:cs="Calibri"/>
          <w:sz w:val="22"/>
          <w:szCs w:val="22"/>
          <w:lang w:val="fr-FR"/>
        </w:rPr>
      </w:pPr>
      <w:r w:rsidRPr="00D71355">
        <w:rPr>
          <w:rFonts w:ascii="Book Antiqua" w:hAnsi="Book Antiqua"/>
          <w:sz w:val="22"/>
          <w:szCs w:val="22"/>
          <w:lang w:val="fr-FR"/>
        </w:rPr>
        <w:t xml:space="preserve">Préparer des dossiers pour les missions officielles </w:t>
      </w:r>
      <w:r w:rsidRPr="00454055">
        <w:rPr>
          <w:rFonts w:ascii="Book Antiqua" w:hAnsi="Book Antiqua"/>
          <w:sz w:val="22"/>
          <w:szCs w:val="22"/>
          <w:lang w:val="fr-FR"/>
        </w:rPr>
        <w:t>du Conseiller politique</w:t>
      </w:r>
      <w:r w:rsidRPr="00D71355">
        <w:rPr>
          <w:rFonts w:ascii="Book Antiqua" w:hAnsi="Book Antiqua"/>
          <w:sz w:val="22"/>
          <w:szCs w:val="22"/>
          <w:lang w:val="fr-FR"/>
        </w:rPr>
        <w:t>, en coordination avec d'autres Directions, fonctionnaires, institutions relatives et/ou personnel si nécessaire;</w:t>
      </w:r>
    </w:p>
    <w:p w:rsidR="007876CD" w:rsidRPr="007876CD" w:rsidRDefault="00454055" w:rsidP="007876CD">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D71355">
        <w:rPr>
          <w:rFonts w:ascii="Book Antiqua" w:hAnsi="Book Antiqua"/>
          <w:sz w:val="22"/>
          <w:szCs w:val="22"/>
          <w:lang w:val="fr-FR"/>
        </w:rPr>
        <w:t xml:space="preserve">Préparer la taxe sur la valeur ajoutée (TVA) pour </w:t>
      </w:r>
      <w:r w:rsidRPr="00D71355">
        <w:rPr>
          <w:rFonts w:ascii="Book Antiqua" w:hAnsi="Book Antiqua"/>
          <w:snapToGrid w:val="0"/>
          <w:sz w:val="22"/>
          <w:szCs w:val="22"/>
          <w:lang w:val="fr-FR"/>
        </w:rPr>
        <w:t xml:space="preserve"> le </w:t>
      </w:r>
      <w:r w:rsidR="007876CD" w:rsidRPr="007876CD">
        <w:rPr>
          <w:rFonts w:ascii="Book Antiqua" w:hAnsi="Book Antiqua"/>
          <w:sz w:val="22"/>
          <w:szCs w:val="22"/>
          <w:lang w:val="fr-FR"/>
        </w:rPr>
        <w:t>Conseiller politique</w:t>
      </w:r>
      <w:r w:rsidR="007876CD">
        <w:rPr>
          <w:rFonts w:ascii="Book Antiqua" w:hAnsi="Book Antiqua"/>
          <w:sz w:val="22"/>
          <w:szCs w:val="22"/>
          <w:lang w:val="fr-FR"/>
        </w:rPr>
        <w:t> ;</w:t>
      </w:r>
    </w:p>
    <w:p w:rsidR="007876CD" w:rsidRPr="007876CD" w:rsidRDefault="007876CD" w:rsidP="007876CD">
      <w:pPr>
        <w:pStyle w:val="NoSpacing"/>
        <w:rPr>
          <w:lang w:val="fr-FR"/>
        </w:rPr>
      </w:pPr>
    </w:p>
    <w:p w:rsidR="007876CD" w:rsidRPr="00D71355" w:rsidRDefault="007876CD" w:rsidP="007876CD">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sz w:val="22"/>
          <w:szCs w:val="22"/>
          <w:lang w:val="fr-FR"/>
        </w:rPr>
        <w:t xml:space="preserve">Assister </w:t>
      </w:r>
      <w:r w:rsidRPr="00D71355">
        <w:rPr>
          <w:rFonts w:ascii="Book Antiqua" w:hAnsi="Book Antiqua"/>
          <w:snapToGrid w:val="0"/>
          <w:sz w:val="22"/>
          <w:szCs w:val="22"/>
          <w:lang w:val="fr-FR"/>
        </w:rPr>
        <w:t xml:space="preserve">le </w:t>
      </w:r>
      <w:r w:rsidRPr="007876CD">
        <w:rPr>
          <w:rFonts w:ascii="Book Antiqua" w:hAnsi="Book Antiqua"/>
          <w:sz w:val="22"/>
          <w:szCs w:val="22"/>
          <w:lang w:val="fr-FR"/>
        </w:rPr>
        <w:t>Conseiller Politique</w:t>
      </w:r>
      <w:r>
        <w:rPr>
          <w:lang w:val="fr-FR"/>
        </w:rPr>
        <w:t xml:space="preserve"> </w:t>
      </w:r>
      <w:r w:rsidRPr="00D71355">
        <w:rPr>
          <w:rFonts w:ascii="Book Antiqua" w:hAnsi="Book Antiqua"/>
          <w:sz w:val="22"/>
          <w:szCs w:val="22"/>
          <w:lang w:val="fr-FR"/>
        </w:rPr>
        <w:t>dans ses affaires personnelles quand il / elle le lui demande, dans les paramètres de l'organisation à titre officiel ;</w:t>
      </w:r>
    </w:p>
    <w:p w:rsidR="007876CD" w:rsidRPr="00D71355" w:rsidRDefault="007876CD" w:rsidP="007876CD">
      <w:pPr>
        <w:numPr>
          <w:ilvl w:val="0"/>
          <w:numId w:val="25"/>
        </w:numPr>
        <w:pBdr>
          <w:top w:val="nil"/>
          <w:left w:val="nil"/>
          <w:bottom w:val="nil"/>
          <w:right w:val="nil"/>
          <w:between w:val="nil"/>
        </w:pBdr>
        <w:spacing w:after="200" w:line="276" w:lineRule="auto"/>
        <w:jc w:val="both"/>
        <w:rPr>
          <w:rFonts w:ascii="Book Antiqua" w:eastAsia="Book Antiqua" w:hAnsi="Book Antiqua"/>
          <w:color w:val="000000"/>
          <w:sz w:val="22"/>
          <w:szCs w:val="22"/>
          <w:lang w:val="fr-FR"/>
        </w:rPr>
      </w:pPr>
      <w:r w:rsidRPr="00D71355">
        <w:rPr>
          <w:rFonts w:ascii="Book Antiqua" w:hAnsi="Book Antiqua" w:cs="Arial"/>
          <w:sz w:val="22"/>
          <w:szCs w:val="22"/>
          <w:lang w:val="fr-FR"/>
        </w:rPr>
        <w:t>Représenter l’AEC lors de réunions, événements, ateliers et conférences, tel que désigné ;</w:t>
      </w:r>
      <w:r w:rsidRPr="00D71355">
        <w:rPr>
          <w:rFonts w:ascii="Book Antiqua" w:eastAsia="Book Antiqua" w:hAnsi="Book Antiqua" w:cs="Book Antiqua"/>
          <w:color w:val="000000"/>
          <w:sz w:val="22"/>
          <w:szCs w:val="22"/>
          <w:lang w:val="fr-FR"/>
        </w:rPr>
        <w:t xml:space="preserve"> </w:t>
      </w:r>
    </w:p>
    <w:p w:rsidR="007876CD" w:rsidRPr="003441F9" w:rsidRDefault="007876CD" w:rsidP="007876CD">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sz w:val="22"/>
          <w:szCs w:val="22"/>
          <w:lang w:val="fr-FR"/>
        </w:rPr>
        <w:t xml:space="preserve">Aider aux tâches d'accueil afin de soulager le/la Réceptionniste pendant les pauses prévues ou </w:t>
      </w:r>
      <w:r w:rsidR="003441F9">
        <w:rPr>
          <w:rFonts w:ascii="Book Antiqua" w:hAnsi="Book Antiqua"/>
          <w:sz w:val="22"/>
          <w:szCs w:val="22"/>
          <w:lang w:val="fr-FR"/>
        </w:rPr>
        <w:t>en cas de son absence du bureau ;</w:t>
      </w:r>
    </w:p>
    <w:p w:rsidR="003441F9" w:rsidRPr="00D71355" w:rsidRDefault="003441F9" w:rsidP="003441F9">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3441F9">
        <w:rPr>
          <w:rFonts w:ascii="Book Antiqua" w:hAnsi="Book Antiqua" w:cs="BookAntiqua"/>
          <w:sz w:val="22"/>
          <w:szCs w:val="22"/>
          <w:lang w:val="fr-FR"/>
        </w:rPr>
        <w:t>Fournir toute autre assistance et soutien demandés.</w:t>
      </w:r>
    </w:p>
    <w:p w:rsidR="00183946" w:rsidRPr="000561ED" w:rsidRDefault="00183946" w:rsidP="00493463">
      <w:pPr>
        <w:spacing w:line="360" w:lineRule="auto"/>
        <w:jc w:val="both"/>
        <w:rPr>
          <w:rFonts w:ascii="Book Antiqua" w:hAnsi="Book Antiqua" w:cs="Tahoma"/>
          <w:sz w:val="22"/>
          <w:szCs w:val="22"/>
          <w:lang w:val="fr-FR"/>
        </w:rPr>
      </w:pPr>
    </w:p>
    <w:p w:rsidR="00493463" w:rsidRDefault="002E4E99" w:rsidP="00493463">
      <w:pPr>
        <w:spacing w:line="360" w:lineRule="auto"/>
        <w:jc w:val="both"/>
        <w:rPr>
          <w:rFonts w:ascii="Book Antiqua" w:hAnsi="Book Antiqua" w:cs="Tahoma"/>
          <w:b/>
          <w:bCs/>
          <w:sz w:val="22"/>
          <w:szCs w:val="22"/>
        </w:rPr>
      </w:pPr>
      <w:r w:rsidRPr="00C8289B">
        <w:rPr>
          <w:rFonts w:ascii="Book Antiqua" w:hAnsi="Book Antiqua" w:cs="Tahoma"/>
          <w:b/>
          <w:bCs/>
          <w:sz w:val="22"/>
          <w:szCs w:val="22"/>
        </w:rPr>
        <w:t xml:space="preserve">QUALIFICATIONS </w:t>
      </w:r>
      <w:r w:rsidR="007876CD">
        <w:rPr>
          <w:rFonts w:ascii="Book Antiqua" w:hAnsi="Book Antiqua" w:cs="Tahoma"/>
          <w:b/>
          <w:bCs/>
          <w:sz w:val="22"/>
          <w:szCs w:val="22"/>
        </w:rPr>
        <w:t xml:space="preserve">MINIMUM </w:t>
      </w:r>
      <w:r w:rsidR="005C51FC">
        <w:rPr>
          <w:rFonts w:ascii="Book Antiqua" w:hAnsi="Book Antiqua" w:cs="Tahoma"/>
          <w:b/>
          <w:bCs/>
          <w:sz w:val="22"/>
          <w:szCs w:val="22"/>
        </w:rPr>
        <w:t>ET</w:t>
      </w:r>
      <w:r w:rsidRPr="00C8289B">
        <w:rPr>
          <w:rFonts w:ascii="Book Antiqua" w:hAnsi="Book Antiqua" w:cs="Tahoma"/>
          <w:b/>
          <w:bCs/>
          <w:sz w:val="22"/>
          <w:szCs w:val="22"/>
        </w:rPr>
        <w:t xml:space="preserve"> EXPERIENCE</w:t>
      </w:r>
      <w:r w:rsidR="00493463" w:rsidRPr="00C8289B">
        <w:rPr>
          <w:rFonts w:ascii="Book Antiqua" w:hAnsi="Book Antiqua" w:cs="Tahoma"/>
          <w:b/>
          <w:bCs/>
          <w:sz w:val="22"/>
          <w:szCs w:val="22"/>
        </w:rPr>
        <w:t>:</w:t>
      </w:r>
    </w:p>
    <w:p w:rsidR="007876CD" w:rsidRDefault="007876CD" w:rsidP="007876CD">
      <w:pPr>
        <w:spacing w:line="360" w:lineRule="auto"/>
        <w:jc w:val="both"/>
        <w:rPr>
          <w:rFonts w:ascii="Book Antiqua" w:hAnsi="Book Antiqua" w:cs="Tahoma"/>
          <w:sz w:val="22"/>
          <w:szCs w:val="22"/>
          <w:lang w:val="fr-FR"/>
        </w:rPr>
      </w:pPr>
    </w:p>
    <w:p w:rsidR="007876CD" w:rsidRPr="007876CD" w:rsidRDefault="007876CD" w:rsidP="007876CD">
      <w:pPr>
        <w:pStyle w:val="ListParagraph"/>
        <w:numPr>
          <w:ilvl w:val="0"/>
          <w:numId w:val="31"/>
        </w:numPr>
        <w:spacing w:after="200"/>
        <w:ind w:left="714" w:hanging="357"/>
        <w:contextualSpacing w:val="0"/>
        <w:jc w:val="both"/>
        <w:rPr>
          <w:rFonts w:ascii="Book Antiqua" w:hAnsi="Book Antiqua" w:cs="Arial"/>
          <w:color w:val="333333"/>
          <w:sz w:val="22"/>
          <w:szCs w:val="22"/>
          <w:lang w:val="fr-FR"/>
        </w:rPr>
      </w:pPr>
      <w:r w:rsidRPr="00D71355">
        <w:rPr>
          <w:rFonts w:ascii="Book Antiqua" w:hAnsi="Book Antiqua" w:cs="Tahoma"/>
          <w:sz w:val="22"/>
          <w:szCs w:val="22"/>
          <w:lang w:val="fr-FR"/>
        </w:rPr>
        <w:t xml:space="preserve">Un diplôme universitaire de premier cycle (licence) en relations internationales, </w:t>
      </w:r>
      <w:r>
        <w:rPr>
          <w:rFonts w:ascii="Book Antiqua" w:hAnsi="Book Antiqua" w:cs="Tahoma"/>
          <w:sz w:val="22"/>
          <w:szCs w:val="22"/>
          <w:lang w:val="fr-FR"/>
        </w:rPr>
        <w:t xml:space="preserve">science politique </w:t>
      </w:r>
      <w:r w:rsidRPr="00D71355">
        <w:rPr>
          <w:rFonts w:ascii="Book Antiqua" w:hAnsi="Book Antiqua" w:cs="Tahoma"/>
          <w:sz w:val="22"/>
          <w:szCs w:val="22"/>
          <w:lang w:val="fr-FR"/>
        </w:rPr>
        <w:t>ou dans une autre discipline similaire;</w:t>
      </w:r>
    </w:p>
    <w:p w:rsidR="007876CD" w:rsidRPr="009F2DEC" w:rsidRDefault="007876CD" w:rsidP="007876CD">
      <w:pPr>
        <w:pStyle w:val="NoSpacing"/>
        <w:rPr>
          <w:lang w:val="fr-FR"/>
        </w:rPr>
      </w:pPr>
    </w:p>
    <w:p w:rsidR="007876CD" w:rsidRPr="00F31EAF" w:rsidRDefault="007876CD" w:rsidP="007876CD">
      <w:pPr>
        <w:spacing w:after="200"/>
        <w:ind w:left="357"/>
        <w:jc w:val="both"/>
        <w:rPr>
          <w:rFonts w:ascii="Book Antiqua" w:hAnsi="Book Antiqua" w:cs="Arial"/>
          <w:sz w:val="22"/>
          <w:szCs w:val="22"/>
          <w:lang w:val="fr-FR"/>
        </w:rPr>
      </w:pPr>
      <w:r w:rsidRPr="00F31EAF">
        <w:rPr>
          <w:rFonts w:ascii="Book Antiqua" w:hAnsi="Book Antiqua" w:cs="Arial"/>
          <w:sz w:val="22"/>
          <w:szCs w:val="22"/>
          <w:lang w:val="fr-FR"/>
        </w:rPr>
        <w:t>Expériences:</w:t>
      </w:r>
    </w:p>
    <w:p w:rsidR="007876CD" w:rsidRPr="007876CD" w:rsidRDefault="007876CD" w:rsidP="007876CD">
      <w:pPr>
        <w:pStyle w:val="ListParagraph"/>
        <w:numPr>
          <w:ilvl w:val="0"/>
          <w:numId w:val="26"/>
        </w:numPr>
        <w:spacing w:before="100" w:beforeAutospacing="1" w:after="100" w:afterAutospacing="1"/>
        <w:jc w:val="both"/>
        <w:rPr>
          <w:rFonts w:ascii="Book Antiqua" w:hAnsi="Book Antiqua" w:cs="Arial"/>
          <w:color w:val="333333"/>
          <w:sz w:val="22"/>
          <w:szCs w:val="22"/>
          <w:lang w:val="fr-FR"/>
        </w:rPr>
      </w:pPr>
      <w:r w:rsidRPr="007876CD">
        <w:rPr>
          <w:rFonts w:ascii="Book Antiqua" w:hAnsi="Book Antiqua"/>
          <w:sz w:val="22"/>
          <w:szCs w:val="22"/>
          <w:lang w:val="fr-FR"/>
        </w:rPr>
        <w:t xml:space="preserve">Au minimum six mois d'expérience en matière de rédaction de rapports et de prestation de services de soutien administratif; </w:t>
      </w:r>
      <w:r w:rsidRPr="007876CD">
        <w:rPr>
          <w:rFonts w:ascii="Book Antiqua" w:hAnsi="Book Antiqua" w:cs="Arial"/>
          <w:sz w:val="22"/>
          <w:szCs w:val="22"/>
          <w:lang w:val="fr-FR"/>
        </w:rPr>
        <w:t>et</w:t>
      </w:r>
    </w:p>
    <w:p w:rsidR="007876CD" w:rsidRPr="00D71355" w:rsidRDefault="007876CD" w:rsidP="007876CD">
      <w:pPr>
        <w:numPr>
          <w:ilvl w:val="0"/>
          <w:numId w:val="2"/>
        </w:numPr>
        <w:spacing w:after="200"/>
        <w:ind w:left="714" w:hanging="357"/>
        <w:jc w:val="both"/>
        <w:rPr>
          <w:rFonts w:ascii="Book Antiqua" w:hAnsi="Book Antiqua" w:cs="Tahoma"/>
          <w:sz w:val="22"/>
          <w:szCs w:val="22"/>
          <w:lang w:val="fr-FR"/>
        </w:rPr>
      </w:pPr>
      <w:r w:rsidRPr="00F31EAF">
        <w:rPr>
          <w:rFonts w:ascii="Book Antiqua" w:hAnsi="Book Antiqua" w:cs="Tahoma"/>
          <w:sz w:val="22"/>
          <w:szCs w:val="22"/>
          <w:lang w:val="fr-FR"/>
        </w:rPr>
        <w:t>Ayant travaillé dans une organisation internationale ou régionale serait considéré</w:t>
      </w:r>
      <w:r w:rsidRPr="00D71355">
        <w:rPr>
          <w:rFonts w:ascii="Book Antiqua" w:hAnsi="Book Antiqua" w:cs="Tahoma"/>
          <w:sz w:val="22"/>
          <w:szCs w:val="22"/>
          <w:lang w:val="fr-FR"/>
        </w:rPr>
        <w:t xml:space="preserve"> comme un atout. </w:t>
      </w:r>
    </w:p>
    <w:p w:rsidR="005E1930" w:rsidRPr="000561ED" w:rsidRDefault="005E1930" w:rsidP="005E1930">
      <w:pPr>
        <w:pStyle w:val="ListParagraph"/>
        <w:rPr>
          <w:rFonts w:ascii="Book Antiqua" w:hAnsi="Book Antiqua" w:cs="Arial"/>
          <w:color w:val="333333"/>
          <w:sz w:val="22"/>
          <w:szCs w:val="22"/>
          <w:lang w:val="fr-FR"/>
        </w:rPr>
      </w:pPr>
    </w:p>
    <w:p w:rsidR="005E1930" w:rsidRPr="000561ED" w:rsidRDefault="005E1930" w:rsidP="005E1930">
      <w:pPr>
        <w:pStyle w:val="NoSpacing"/>
        <w:rPr>
          <w:lang w:val="fr-FR"/>
        </w:rPr>
      </w:pPr>
    </w:p>
    <w:p w:rsidR="007876CD" w:rsidRPr="00D71355" w:rsidRDefault="007876CD" w:rsidP="007876CD">
      <w:pPr>
        <w:spacing w:line="360" w:lineRule="auto"/>
        <w:jc w:val="both"/>
        <w:rPr>
          <w:rFonts w:ascii="Book Antiqua" w:hAnsi="Book Antiqua" w:cs="Tahoma"/>
          <w:b/>
          <w:bCs/>
          <w:sz w:val="22"/>
          <w:szCs w:val="22"/>
          <w:lang w:val="fr-FR"/>
        </w:rPr>
      </w:pPr>
      <w:r w:rsidRPr="00D71355">
        <w:rPr>
          <w:rFonts w:ascii="Book Antiqua" w:hAnsi="Book Antiqua" w:cs="Tahoma"/>
          <w:b/>
          <w:bCs/>
          <w:sz w:val="22"/>
          <w:szCs w:val="22"/>
          <w:lang w:val="fr-FR"/>
        </w:rPr>
        <w:t>CONNAISSANCES ET COMPÉTENCES:</w:t>
      </w:r>
    </w:p>
    <w:p w:rsidR="006967A1" w:rsidRPr="00E6265A" w:rsidRDefault="006967A1" w:rsidP="007876CD">
      <w:pPr>
        <w:pStyle w:val="NoSpacing"/>
        <w:rPr>
          <w:lang w:val="fr-FR"/>
        </w:rPr>
      </w:pPr>
    </w:p>
    <w:p w:rsidR="007876CD" w:rsidRPr="00D71355" w:rsidRDefault="007876CD" w:rsidP="007876CD">
      <w:pPr>
        <w:pStyle w:val="ListParagraph"/>
        <w:numPr>
          <w:ilvl w:val="0"/>
          <w:numId w:val="32"/>
        </w:numPr>
        <w:spacing w:after="200"/>
        <w:ind w:left="714" w:hanging="357"/>
        <w:contextualSpacing w:val="0"/>
        <w:jc w:val="both"/>
        <w:rPr>
          <w:rFonts w:ascii="Book Antiqua" w:hAnsi="Book Antiqua"/>
          <w:sz w:val="22"/>
          <w:szCs w:val="22"/>
          <w:lang w:val="fr-FR"/>
        </w:rPr>
      </w:pPr>
      <w:r w:rsidRPr="00D71355">
        <w:rPr>
          <w:rFonts w:ascii="Book Antiqua" w:eastAsia="Book Antiqua" w:hAnsi="Book Antiqua" w:cs="Book Antiqua"/>
          <w:sz w:val="22"/>
          <w:szCs w:val="22"/>
          <w:lang w:val="fr-FR"/>
        </w:rPr>
        <w:t>Excellentes compétences de communication à l’oral et à l’écrit dans deux (2) des langues officielles de l’AEC ;</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hAnsi="Book Antiqua" w:cs="Tahoma"/>
          <w:sz w:val="22"/>
          <w:szCs w:val="22"/>
          <w:lang w:val="fr-FR"/>
        </w:rPr>
      </w:pPr>
      <w:r w:rsidRPr="00D71355">
        <w:rPr>
          <w:rFonts w:ascii="Book Antiqua" w:hAnsi="Book Antiqua" w:cs="Tahoma"/>
          <w:sz w:val="22"/>
          <w:szCs w:val="22"/>
          <w:lang w:val="fr-FR"/>
        </w:rPr>
        <w:t>Solides compétences relationnelles ;</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t>Capacité de travailler sous pression dans un milieu multiculturel ;</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hAnsi="Book Antiqua" w:cs="Tahoma"/>
          <w:sz w:val="22"/>
          <w:szCs w:val="22"/>
          <w:lang w:val="fr-FR"/>
        </w:rPr>
      </w:pPr>
      <w:r w:rsidRPr="00D71355">
        <w:rPr>
          <w:rFonts w:ascii="Book Antiqua" w:eastAsia="Book Antiqua" w:hAnsi="Book Antiqua" w:cs="Book Antiqua"/>
          <w:sz w:val="22"/>
          <w:szCs w:val="22"/>
          <w:lang w:val="fr-FR"/>
        </w:rPr>
        <w:t>Excellentes compétences d’organisation, de planification et de gestion du temps ;</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lastRenderedPageBreak/>
        <w:t>Professionnalisme ;</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t>Méticuleux;</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hAnsi="Book Antiqua"/>
          <w:sz w:val="22"/>
          <w:szCs w:val="22"/>
          <w:lang w:val="fr-FR"/>
        </w:rPr>
      </w:pPr>
      <w:r w:rsidRPr="00D71355">
        <w:rPr>
          <w:rFonts w:ascii="Book Antiqua" w:eastAsia="Book Antiqua" w:hAnsi="Book Antiqua" w:cs="Book Antiqua"/>
          <w:sz w:val="22"/>
          <w:szCs w:val="22"/>
          <w:lang w:val="fr-FR"/>
        </w:rPr>
        <w:t>Capacité de travailler à titre autonome ;</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t>Capacité de travailler en équipe et de collaborer avec les autres;</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t>Connaissance de la suite MS Office.</w:t>
      </w:r>
    </w:p>
    <w:p w:rsidR="00BC0971" w:rsidRDefault="00BC0971" w:rsidP="007876CD">
      <w:pPr>
        <w:pStyle w:val="NoSpacing"/>
      </w:pPr>
    </w:p>
    <w:p w:rsidR="005C51FC" w:rsidRPr="0043029B" w:rsidRDefault="005C51FC" w:rsidP="0043029B">
      <w:pPr>
        <w:pStyle w:val="NoSpacing"/>
      </w:pPr>
    </w:p>
    <w:p w:rsidR="005C51FC" w:rsidRPr="00E6265A" w:rsidRDefault="005C51FC" w:rsidP="005C51FC">
      <w:pPr>
        <w:spacing w:line="360" w:lineRule="auto"/>
        <w:jc w:val="both"/>
        <w:rPr>
          <w:rFonts w:ascii="Book Antiqua" w:hAnsi="Book Antiqua" w:cs="Tahoma"/>
          <w:b/>
          <w:bCs/>
          <w:sz w:val="22"/>
          <w:szCs w:val="22"/>
          <w:lang w:val="fr-FR"/>
        </w:rPr>
      </w:pPr>
      <w:r w:rsidRPr="00E6265A">
        <w:rPr>
          <w:rFonts w:ascii="Book Antiqua" w:hAnsi="Book Antiqua" w:cs="Tahoma"/>
          <w:b/>
          <w:bCs/>
          <w:sz w:val="22"/>
          <w:szCs w:val="22"/>
          <w:lang w:val="fr-FR"/>
        </w:rPr>
        <w:t>REMUNERATION D’ENSEMBLE :</w:t>
      </w:r>
    </w:p>
    <w:p w:rsidR="005C51FC" w:rsidRPr="00E6265A" w:rsidRDefault="005C51FC" w:rsidP="005C51FC">
      <w:pPr>
        <w:spacing w:line="360" w:lineRule="auto"/>
        <w:jc w:val="both"/>
        <w:rPr>
          <w:rFonts w:ascii="Book Antiqua" w:hAnsi="Book Antiqua" w:cs="Tahoma"/>
          <w:b/>
          <w:bCs/>
          <w:sz w:val="22"/>
          <w:szCs w:val="22"/>
          <w:lang w:val="fr-FR"/>
        </w:rPr>
      </w:pPr>
    </w:p>
    <w:p w:rsidR="007876CD" w:rsidRPr="00D71355" w:rsidRDefault="007876CD" w:rsidP="007876CD">
      <w:pPr>
        <w:pStyle w:val="ListParagraph"/>
        <w:numPr>
          <w:ilvl w:val="0"/>
          <w:numId w:val="27"/>
        </w:numPr>
        <w:spacing w:line="276" w:lineRule="auto"/>
        <w:jc w:val="both"/>
        <w:rPr>
          <w:rFonts w:ascii="Book Antiqua" w:hAnsi="Book Antiqua" w:cs="Tahoma"/>
          <w:sz w:val="22"/>
          <w:szCs w:val="22"/>
          <w:lang w:val="fr-FR"/>
        </w:rPr>
      </w:pPr>
      <w:r w:rsidRPr="00D71355">
        <w:rPr>
          <w:rFonts w:ascii="Book Antiqua" w:hAnsi="Book Antiqua" w:cs="Arial"/>
          <w:sz w:val="22"/>
          <w:szCs w:val="22"/>
          <w:lang w:val="fr-FR"/>
        </w:rPr>
        <w:t>Rémunération mensuelle: US$1,206.32 (exonérée d’impôt).</w:t>
      </w:r>
    </w:p>
    <w:p w:rsidR="007876CD" w:rsidRPr="00D71355" w:rsidRDefault="007876CD" w:rsidP="007876CD">
      <w:pPr>
        <w:pStyle w:val="NoSpacing"/>
        <w:spacing w:line="276" w:lineRule="auto"/>
        <w:contextualSpacing/>
        <w:rPr>
          <w:rFonts w:ascii="Book Antiqua" w:hAnsi="Book Antiqua"/>
          <w:sz w:val="22"/>
          <w:szCs w:val="22"/>
          <w:lang w:val="fr-FR"/>
        </w:rPr>
      </w:pPr>
    </w:p>
    <w:p w:rsidR="007876CD" w:rsidRDefault="007876CD" w:rsidP="007876CD">
      <w:pPr>
        <w:pStyle w:val="ListParagraph"/>
        <w:numPr>
          <w:ilvl w:val="0"/>
          <w:numId w:val="27"/>
        </w:numPr>
        <w:spacing w:line="276" w:lineRule="auto"/>
        <w:jc w:val="both"/>
        <w:rPr>
          <w:rFonts w:ascii="Book Antiqua" w:hAnsi="Book Antiqua" w:cs="Tahoma"/>
          <w:sz w:val="22"/>
          <w:szCs w:val="22"/>
          <w:lang w:val="fr-FR"/>
        </w:rPr>
      </w:pPr>
      <w:r w:rsidRPr="00D71355">
        <w:rPr>
          <w:rFonts w:ascii="Book Antiqua" w:hAnsi="Book Antiqua" w:cs="Tahoma"/>
          <w:sz w:val="22"/>
          <w:szCs w:val="22"/>
          <w:lang w:val="fr-FR"/>
        </w:rPr>
        <w:t>Plan d’Assurance santé collective.</w:t>
      </w:r>
    </w:p>
    <w:p w:rsidR="007876CD" w:rsidRPr="007876CD" w:rsidRDefault="007876CD" w:rsidP="007876CD">
      <w:pPr>
        <w:pStyle w:val="ListParagraph"/>
        <w:rPr>
          <w:rFonts w:ascii="Book Antiqua" w:hAnsi="Book Antiqua" w:cs="Tahoma"/>
          <w:sz w:val="22"/>
          <w:szCs w:val="22"/>
          <w:lang w:val="fr-FR"/>
        </w:rPr>
      </w:pPr>
    </w:p>
    <w:p w:rsidR="007876CD" w:rsidRPr="00D71355" w:rsidRDefault="007876CD" w:rsidP="007876CD">
      <w:pPr>
        <w:pStyle w:val="NoSpacing"/>
        <w:rPr>
          <w:lang w:val="fr-FR"/>
        </w:rPr>
      </w:pPr>
      <w:r w:rsidRPr="00D71355">
        <w:rPr>
          <w:lang w:val="fr-FR"/>
        </w:rPr>
        <w:t xml:space="preserve"> </w:t>
      </w:r>
    </w:p>
    <w:p w:rsidR="007D7359" w:rsidRPr="00C8289B" w:rsidRDefault="007D7359" w:rsidP="007876CD">
      <w:pPr>
        <w:pStyle w:val="NoSpacing"/>
      </w:pPr>
    </w:p>
    <w:p w:rsidR="005C51FC" w:rsidRPr="00E6265A" w:rsidRDefault="005C51FC" w:rsidP="005C51FC">
      <w:pPr>
        <w:shd w:val="clear" w:color="auto" w:fill="FFFFFF"/>
        <w:rPr>
          <w:rFonts w:ascii="Book Antiqua" w:hAnsi="Book Antiqua"/>
          <w:sz w:val="22"/>
          <w:szCs w:val="22"/>
          <w:lang w:val="fr-FR" w:eastAsia="en-TT"/>
        </w:rPr>
      </w:pPr>
      <w:r w:rsidRPr="00E6265A">
        <w:rPr>
          <w:rFonts w:ascii="Book Antiqua" w:hAnsi="Book Antiqua"/>
          <w:b/>
          <w:sz w:val="22"/>
          <w:szCs w:val="22"/>
          <w:lang w:val="fr-FR" w:eastAsia="en-TT"/>
        </w:rPr>
        <w:t>EVALUATION</w:t>
      </w:r>
      <w:r w:rsidRPr="00E6265A">
        <w:rPr>
          <w:rFonts w:ascii="Book Antiqua" w:hAnsi="Book Antiqua"/>
          <w:sz w:val="22"/>
          <w:szCs w:val="22"/>
          <w:lang w:val="fr-FR" w:eastAsia="en-TT"/>
        </w:rPr>
        <w:t>:</w:t>
      </w:r>
    </w:p>
    <w:p w:rsidR="005C51FC" w:rsidRPr="00E6265A" w:rsidRDefault="005C51FC" w:rsidP="005C51FC">
      <w:pPr>
        <w:shd w:val="clear" w:color="auto" w:fill="FFFFFF"/>
        <w:rPr>
          <w:rFonts w:ascii="Book Antiqua" w:hAnsi="Book Antiqua"/>
          <w:sz w:val="22"/>
          <w:szCs w:val="22"/>
          <w:lang w:val="fr-FR" w:eastAsia="en-TT"/>
        </w:rPr>
      </w:pPr>
    </w:p>
    <w:p w:rsidR="007876CD" w:rsidRPr="00D71355" w:rsidRDefault="007876CD" w:rsidP="007876CD">
      <w:pPr>
        <w:shd w:val="clear" w:color="auto" w:fill="FFFFFF"/>
        <w:spacing w:after="195"/>
        <w:jc w:val="both"/>
        <w:rPr>
          <w:rFonts w:ascii="Book Antiqua" w:hAnsi="Book Antiqua"/>
          <w:sz w:val="22"/>
          <w:szCs w:val="22"/>
          <w:lang w:val="fr-FR" w:eastAsia="en-TT"/>
        </w:rPr>
      </w:pPr>
      <w:r w:rsidRPr="00D71355">
        <w:rPr>
          <w:rFonts w:ascii="Book Antiqua" w:hAnsi="Book Antiqua"/>
          <w:sz w:val="22"/>
          <w:szCs w:val="22"/>
          <w:lang w:val="fr-FR" w:eastAsia="en-TT"/>
        </w:rPr>
        <w:t>L’évaluation des candidats qualifiés pour ce poste inclura un entretien basé sur les compétences, une évaluation de la maitrise des langues et un exercice d’évaluation.</w:t>
      </w:r>
    </w:p>
    <w:p w:rsidR="005C51FC" w:rsidRPr="00E6265A" w:rsidRDefault="005C51FC" w:rsidP="005C51FC">
      <w:pPr>
        <w:shd w:val="clear" w:color="auto" w:fill="FFFFFF"/>
        <w:spacing w:after="195" w:line="360" w:lineRule="auto"/>
        <w:jc w:val="both"/>
        <w:rPr>
          <w:rFonts w:ascii="Book Antiqua" w:hAnsi="Book Antiqua"/>
          <w:b/>
          <w:sz w:val="22"/>
          <w:szCs w:val="22"/>
          <w:u w:val="single"/>
          <w:lang w:val="fr-FR" w:eastAsia="en-TT"/>
        </w:rPr>
      </w:pPr>
    </w:p>
    <w:p w:rsidR="005C51FC" w:rsidRPr="00E6265A" w:rsidRDefault="005C51FC" w:rsidP="005C51FC">
      <w:pPr>
        <w:spacing w:line="360" w:lineRule="auto"/>
        <w:jc w:val="both"/>
        <w:rPr>
          <w:rFonts w:ascii="Book Antiqua" w:hAnsi="Book Antiqua" w:cs="Tahoma"/>
          <w:b/>
          <w:bCs/>
          <w:sz w:val="22"/>
          <w:szCs w:val="22"/>
          <w:lang w:val="fr-FR"/>
        </w:rPr>
      </w:pPr>
      <w:r w:rsidRPr="00E6265A">
        <w:rPr>
          <w:rFonts w:ascii="Book Antiqua" w:hAnsi="Book Antiqua" w:cs="Tahoma"/>
          <w:b/>
          <w:bCs/>
          <w:sz w:val="22"/>
          <w:szCs w:val="22"/>
          <w:lang w:val="fr-FR"/>
        </w:rPr>
        <w:t>PROCEDURES POUR LA SOUMISSION DES CANDIDATURES:</w:t>
      </w:r>
    </w:p>
    <w:p w:rsidR="005C51FC" w:rsidRPr="00E6265A" w:rsidRDefault="005C51FC" w:rsidP="007876CD">
      <w:pPr>
        <w:pStyle w:val="NoSpacing"/>
        <w:rPr>
          <w:lang w:val="fr-FR"/>
        </w:rPr>
      </w:pPr>
    </w:p>
    <w:p w:rsidR="005C51FC" w:rsidRPr="00E6265A" w:rsidRDefault="005C51FC" w:rsidP="005C51FC">
      <w:pPr>
        <w:spacing w:line="360" w:lineRule="auto"/>
        <w:jc w:val="both"/>
        <w:rPr>
          <w:rFonts w:ascii="Book Antiqua" w:hAnsi="Book Antiqua" w:cs="Tahoma"/>
          <w:sz w:val="22"/>
          <w:szCs w:val="22"/>
          <w:lang w:val="fr-FR"/>
        </w:rPr>
      </w:pPr>
      <w:r w:rsidRPr="00E6265A">
        <w:rPr>
          <w:rFonts w:ascii="Book Antiqua" w:hAnsi="Book Antiqua" w:cs="Tahoma"/>
          <w:sz w:val="22"/>
          <w:szCs w:val="22"/>
          <w:lang w:val="fr-FR"/>
        </w:rPr>
        <w:t>Les candidats doivent présenter les documents suivants pour examen :</w:t>
      </w:r>
    </w:p>
    <w:p w:rsidR="005C51FC" w:rsidRPr="00E6265A" w:rsidRDefault="005C51FC" w:rsidP="005C51FC">
      <w:pPr>
        <w:numPr>
          <w:ilvl w:val="0"/>
          <w:numId w:val="4"/>
        </w:numPr>
        <w:spacing w:line="360" w:lineRule="auto"/>
        <w:jc w:val="both"/>
        <w:rPr>
          <w:rFonts w:ascii="Book Antiqua" w:hAnsi="Book Antiqua" w:cs="Tahoma"/>
          <w:sz w:val="22"/>
          <w:szCs w:val="22"/>
          <w:lang w:val="fr-FR"/>
        </w:rPr>
      </w:pPr>
      <w:r w:rsidRPr="00E6265A">
        <w:rPr>
          <w:rFonts w:ascii="Book Antiqua" w:hAnsi="Book Antiqua" w:cs="Tahoma"/>
          <w:sz w:val="22"/>
          <w:szCs w:val="22"/>
          <w:lang w:val="fr-FR"/>
        </w:rPr>
        <w:t>Curriculum vitae complet</w:t>
      </w:r>
      <w:r w:rsidR="007876CD">
        <w:rPr>
          <w:rFonts w:ascii="Book Antiqua" w:hAnsi="Book Antiqua" w:cs="Tahoma"/>
          <w:sz w:val="22"/>
          <w:szCs w:val="22"/>
          <w:lang w:val="fr-FR"/>
        </w:rPr>
        <w:t> ;</w:t>
      </w:r>
    </w:p>
    <w:p w:rsidR="005C51FC" w:rsidRPr="00E6265A" w:rsidRDefault="005C51FC" w:rsidP="005C51FC">
      <w:pPr>
        <w:numPr>
          <w:ilvl w:val="0"/>
          <w:numId w:val="4"/>
        </w:numPr>
        <w:spacing w:line="360" w:lineRule="auto"/>
        <w:jc w:val="both"/>
        <w:rPr>
          <w:rFonts w:ascii="Book Antiqua" w:hAnsi="Book Antiqua" w:cs="Tahoma"/>
          <w:sz w:val="22"/>
          <w:szCs w:val="22"/>
          <w:lang w:val="fr-FR"/>
        </w:rPr>
      </w:pPr>
      <w:r w:rsidRPr="00E6265A">
        <w:rPr>
          <w:rFonts w:ascii="Book Antiqua" w:hAnsi="Book Antiqua" w:cs="Tahoma"/>
          <w:sz w:val="22"/>
          <w:szCs w:val="22"/>
          <w:lang w:val="fr-FR"/>
        </w:rPr>
        <w:t>Attestation de diplôme universitaire</w:t>
      </w:r>
      <w:r w:rsidR="007876CD">
        <w:rPr>
          <w:rFonts w:ascii="Book Antiqua" w:hAnsi="Book Antiqua" w:cs="Tahoma"/>
          <w:sz w:val="22"/>
          <w:szCs w:val="22"/>
          <w:lang w:val="fr-FR"/>
        </w:rPr>
        <w:t> ;</w:t>
      </w:r>
      <w:r w:rsidRPr="00E6265A">
        <w:rPr>
          <w:rFonts w:ascii="Book Antiqua" w:hAnsi="Book Antiqua" w:cs="Tahoma"/>
          <w:sz w:val="22"/>
          <w:szCs w:val="22"/>
          <w:lang w:val="fr-FR"/>
        </w:rPr>
        <w:t xml:space="preserve"> </w:t>
      </w:r>
    </w:p>
    <w:p w:rsidR="005C51FC" w:rsidRPr="00E6265A" w:rsidRDefault="005C51FC" w:rsidP="005C51FC">
      <w:pPr>
        <w:numPr>
          <w:ilvl w:val="0"/>
          <w:numId w:val="4"/>
        </w:numPr>
        <w:spacing w:line="360" w:lineRule="auto"/>
        <w:jc w:val="both"/>
        <w:rPr>
          <w:rFonts w:ascii="Book Antiqua" w:hAnsi="Book Antiqua" w:cs="Tahoma"/>
          <w:sz w:val="22"/>
          <w:szCs w:val="22"/>
          <w:lang w:val="fr-FR"/>
        </w:rPr>
      </w:pPr>
      <w:r w:rsidRPr="00E6265A">
        <w:rPr>
          <w:rFonts w:ascii="Book Antiqua" w:hAnsi="Book Antiqua" w:cs="Tahoma"/>
          <w:sz w:val="22"/>
          <w:szCs w:val="22"/>
          <w:lang w:val="fr-FR"/>
        </w:rPr>
        <w:t>Attestations certifiant les compétences linguistiques (pas pour la langue maternelle).</w:t>
      </w:r>
    </w:p>
    <w:p w:rsidR="005C51FC" w:rsidRPr="00E6265A" w:rsidRDefault="005C51FC" w:rsidP="005C51FC">
      <w:pPr>
        <w:numPr>
          <w:ilvl w:val="0"/>
          <w:numId w:val="4"/>
        </w:numPr>
        <w:spacing w:line="360" w:lineRule="auto"/>
        <w:jc w:val="both"/>
        <w:rPr>
          <w:rFonts w:ascii="Book Antiqua" w:hAnsi="Book Antiqua" w:cs="Tahoma"/>
          <w:sz w:val="22"/>
          <w:szCs w:val="22"/>
          <w:lang w:val="fr-FR"/>
        </w:rPr>
      </w:pPr>
      <w:r w:rsidRPr="00E6265A">
        <w:rPr>
          <w:rFonts w:ascii="Book Antiqua" w:hAnsi="Book Antiqua" w:cs="Tahoma"/>
          <w:sz w:val="22"/>
          <w:szCs w:val="22"/>
          <w:lang w:val="fr-FR"/>
        </w:rPr>
        <w:t>Noms de trois répondants et informations de contact.</w:t>
      </w:r>
    </w:p>
    <w:p w:rsidR="005C51FC" w:rsidRPr="00E6265A" w:rsidRDefault="005C51FC" w:rsidP="005C51FC">
      <w:pPr>
        <w:spacing w:line="360" w:lineRule="auto"/>
        <w:ind w:left="360"/>
        <w:jc w:val="both"/>
        <w:rPr>
          <w:rFonts w:ascii="Book Antiqua" w:hAnsi="Book Antiqua" w:cs="Tahoma"/>
          <w:sz w:val="22"/>
          <w:szCs w:val="22"/>
          <w:lang w:val="fr-FR"/>
        </w:rPr>
      </w:pPr>
    </w:p>
    <w:p w:rsidR="007876CD" w:rsidRPr="00D71355" w:rsidRDefault="007876CD" w:rsidP="007876CD">
      <w:pPr>
        <w:ind w:left="357"/>
        <w:jc w:val="both"/>
        <w:rPr>
          <w:rFonts w:ascii="Book Antiqua" w:hAnsi="Book Antiqua" w:cs="Tahoma"/>
          <w:sz w:val="22"/>
          <w:szCs w:val="22"/>
          <w:lang w:val="fr-FR"/>
        </w:rPr>
      </w:pPr>
      <w:r w:rsidRPr="00D71355">
        <w:rPr>
          <w:rFonts w:ascii="Book Antiqua" w:hAnsi="Book Antiqua" w:cs="Tahoma"/>
          <w:sz w:val="22"/>
          <w:szCs w:val="22"/>
          <w:lang w:val="fr-FR"/>
        </w:rPr>
        <w:t xml:space="preserve">Les candidats doivent remplir </w:t>
      </w:r>
      <w:r w:rsidRPr="00D71355">
        <w:rPr>
          <w:rFonts w:ascii="Book Antiqua" w:hAnsi="Book Antiqua" w:cs="Tahoma"/>
          <w:b/>
          <w:sz w:val="22"/>
          <w:szCs w:val="22"/>
          <w:lang w:val="fr-FR"/>
        </w:rPr>
        <w:t>le formulaire contenant le résumé du profil du poste</w:t>
      </w:r>
      <w:r w:rsidRPr="00D71355">
        <w:rPr>
          <w:rFonts w:ascii="Book Antiqua" w:hAnsi="Book Antiqua" w:cs="Tahoma"/>
          <w:sz w:val="22"/>
          <w:szCs w:val="22"/>
          <w:lang w:val="fr-FR"/>
        </w:rPr>
        <w:t xml:space="preserve"> inclus dans l’annonce de poste vacant sur le site Web. Le fait de ne pas remplir ce formulaire entraînerait automatiquement le rejet de la candidature.  Il faut remplir le formulaire avec </w:t>
      </w:r>
      <w:r w:rsidRPr="004149DC">
        <w:rPr>
          <w:rFonts w:ascii="Book Antiqua" w:hAnsi="Book Antiqua" w:cs="Tahoma"/>
          <w:b/>
          <w:bCs/>
          <w:sz w:val="22"/>
          <w:szCs w:val="22"/>
          <w:u w:val="single"/>
          <w:lang w:val="fr-FR"/>
        </w:rPr>
        <w:t>Adobe Acrobat ou Adobe Acrobat Reader DC</w:t>
      </w:r>
      <w:r w:rsidRPr="00D71355">
        <w:rPr>
          <w:rFonts w:ascii="Book Antiqua" w:hAnsi="Book Antiqua" w:cs="Tahoma"/>
          <w:bCs/>
          <w:sz w:val="22"/>
          <w:szCs w:val="22"/>
          <w:u w:val="single"/>
          <w:lang w:val="fr-FR"/>
        </w:rPr>
        <w:t>.</w:t>
      </w:r>
      <w:r w:rsidRPr="00D71355">
        <w:rPr>
          <w:rFonts w:ascii="Book Antiqua" w:hAnsi="Book Antiqua" w:cs="Tahoma"/>
          <w:bCs/>
          <w:sz w:val="22"/>
          <w:szCs w:val="22"/>
          <w:lang w:val="fr-FR"/>
        </w:rPr>
        <w:t xml:space="preserve"> N’essayez pas de compléter le document utilisant un navigateur Web.</w:t>
      </w:r>
    </w:p>
    <w:p w:rsidR="007876CD" w:rsidRPr="00D71355" w:rsidRDefault="007876CD" w:rsidP="007876CD">
      <w:pPr>
        <w:spacing w:line="360" w:lineRule="auto"/>
        <w:ind w:left="360"/>
        <w:jc w:val="both"/>
        <w:rPr>
          <w:rFonts w:ascii="Book Antiqua" w:hAnsi="Book Antiqua"/>
          <w:b/>
          <w:sz w:val="22"/>
          <w:szCs w:val="22"/>
          <w:lang w:val="fr-FR" w:eastAsia="en-TT"/>
        </w:rPr>
      </w:pPr>
    </w:p>
    <w:p w:rsidR="007876CD" w:rsidRPr="00D71355" w:rsidRDefault="007876CD" w:rsidP="007876CD">
      <w:pPr>
        <w:spacing w:line="360" w:lineRule="auto"/>
        <w:ind w:left="360"/>
        <w:jc w:val="both"/>
        <w:rPr>
          <w:rFonts w:ascii="Book Antiqua" w:hAnsi="Book Antiqua" w:cs="Tahoma"/>
          <w:sz w:val="22"/>
          <w:szCs w:val="22"/>
          <w:lang w:val="fr-FR"/>
        </w:rPr>
      </w:pPr>
      <w:r w:rsidRPr="00D71355">
        <w:rPr>
          <w:rFonts w:ascii="Book Antiqua" w:hAnsi="Book Antiqua" w:cs="Tahoma"/>
          <w:sz w:val="22"/>
          <w:szCs w:val="22"/>
          <w:lang w:val="fr-FR"/>
        </w:rPr>
        <w:lastRenderedPageBreak/>
        <w:t xml:space="preserve">Les candidatures doivent être adressées à: </w:t>
      </w:r>
    </w:p>
    <w:p w:rsidR="007876CD" w:rsidRPr="00D71355" w:rsidRDefault="007876CD" w:rsidP="007876CD">
      <w:pPr>
        <w:pStyle w:val="NoSpacing"/>
        <w:rPr>
          <w:rFonts w:ascii="Book Antiqua" w:hAnsi="Book Antiqua"/>
          <w:sz w:val="22"/>
          <w:szCs w:val="22"/>
          <w:lang w:val="fr-FR"/>
        </w:rPr>
      </w:pPr>
    </w:p>
    <w:p w:rsidR="007876CD" w:rsidRPr="00D71355" w:rsidRDefault="003441F9" w:rsidP="007876CD">
      <w:pPr>
        <w:ind w:left="2160" w:firstLine="720"/>
        <w:jc w:val="both"/>
        <w:rPr>
          <w:rFonts w:ascii="Book Antiqua" w:hAnsi="Book Antiqua" w:cs="Tahoma"/>
          <w:sz w:val="22"/>
          <w:szCs w:val="22"/>
        </w:rPr>
      </w:pPr>
      <w:r>
        <w:rPr>
          <w:rFonts w:ascii="Book Antiqua" w:hAnsi="Book Antiqua" w:cs="Tahoma"/>
          <w:sz w:val="22"/>
          <w:szCs w:val="22"/>
        </w:rPr>
        <w:t>Rodolfo Sabonge</w:t>
      </w:r>
      <w:bookmarkStart w:id="0" w:name="_GoBack"/>
      <w:bookmarkEnd w:id="0"/>
    </w:p>
    <w:p w:rsidR="007876CD" w:rsidRPr="00D71355" w:rsidRDefault="007876CD" w:rsidP="007876CD">
      <w:pPr>
        <w:ind w:left="2160" w:firstLine="720"/>
        <w:jc w:val="both"/>
        <w:rPr>
          <w:rFonts w:ascii="Book Antiqua" w:hAnsi="Book Antiqua" w:cs="Tahoma"/>
          <w:sz w:val="22"/>
          <w:szCs w:val="22"/>
          <w:lang w:val="en-US"/>
        </w:rPr>
      </w:pPr>
      <w:r w:rsidRPr="00D71355">
        <w:rPr>
          <w:rFonts w:ascii="Book Antiqua" w:hAnsi="Book Antiqua" w:cs="Tahoma"/>
          <w:sz w:val="22"/>
          <w:szCs w:val="22"/>
          <w:lang w:val="en-US"/>
        </w:rPr>
        <w:t>Secretary General</w:t>
      </w:r>
    </w:p>
    <w:p w:rsidR="007876CD" w:rsidRPr="00D71355" w:rsidRDefault="007876CD" w:rsidP="007876CD">
      <w:pPr>
        <w:ind w:left="2160" w:firstLine="720"/>
        <w:jc w:val="both"/>
        <w:rPr>
          <w:rFonts w:ascii="Book Antiqua" w:hAnsi="Book Antiqua" w:cs="Tahoma"/>
          <w:sz w:val="22"/>
          <w:szCs w:val="22"/>
          <w:lang w:val="en-US"/>
        </w:rPr>
      </w:pPr>
      <w:r w:rsidRPr="00D71355">
        <w:rPr>
          <w:rFonts w:ascii="Book Antiqua" w:hAnsi="Book Antiqua" w:cs="Tahoma"/>
          <w:sz w:val="22"/>
          <w:szCs w:val="22"/>
          <w:lang w:val="en-US"/>
        </w:rPr>
        <w:t>Association of Caribbean States</w:t>
      </w:r>
    </w:p>
    <w:p w:rsidR="007876CD" w:rsidRPr="00D71355" w:rsidRDefault="007876CD" w:rsidP="007876CD">
      <w:pPr>
        <w:ind w:left="2160" w:firstLine="720"/>
        <w:jc w:val="both"/>
        <w:rPr>
          <w:rFonts w:ascii="Book Antiqua" w:hAnsi="Book Antiqua" w:cs="Tahoma"/>
          <w:sz w:val="22"/>
          <w:szCs w:val="22"/>
        </w:rPr>
      </w:pPr>
      <w:r w:rsidRPr="00D71355">
        <w:rPr>
          <w:rFonts w:ascii="Book Antiqua" w:hAnsi="Book Antiqua" w:cs="Tahoma"/>
          <w:sz w:val="22"/>
          <w:szCs w:val="22"/>
        </w:rPr>
        <w:t>5-7 Sweet Briar Road, St. Clair</w:t>
      </w:r>
    </w:p>
    <w:p w:rsidR="007876CD" w:rsidRPr="00D71355" w:rsidRDefault="007876CD" w:rsidP="007876CD">
      <w:pPr>
        <w:ind w:left="2160" w:firstLine="720"/>
        <w:jc w:val="both"/>
        <w:rPr>
          <w:rFonts w:ascii="Book Antiqua" w:hAnsi="Book Antiqua" w:cs="Tahoma"/>
          <w:sz w:val="22"/>
          <w:szCs w:val="22"/>
        </w:rPr>
      </w:pPr>
      <w:r w:rsidRPr="00D71355">
        <w:rPr>
          <w:rFonts w:ascii="Book Antiqua" w:hAnsi="Book Antiqua" w:cs="Tahoma"/>
          <w:sz w:val="22"/>
          <w:szCs w:val="22"/>
        </w:rPr>
        <w:t xml:space="preserve">PO Box 660, </w:t>
      </w:r>
      <w:smartTag w:uri="urn:schemas-microsoft-com:office:smarttags" w:element="stockticker">
        <w:r w:rsidRPr="00D71355">
          <w:rPr>
            <w:rFonts w:ascii="Book Antiqua" w:hAnsi="Book Antiqua" w:cs="Tahoma"/>
            <w:sz w:val="22"/>
            <w:szCs w:val="22"/>
          </w:rPr>
          <w:t>PORT</w:t>
        </w:r>
      </w:smartTag>
      <w:r w:rsidRPr="00D71355">
        <w:rPr>
          <w:rFonts w:ascii="Book Antiqua" w:hAnsi="Book Antiqua" w:cs="Tahoma"/>
          <w:sz w:val="22"/>
          <w:szCs w:val="22"/>
        </w:rPr>
        <w:t xml:space="preserve"> OF SPAIN</w:t>
      </w:r>
    </w:p>
    <w:p w:rsidR="007876CD" w:rsidRPr="00D71355" w:rsidRDefault="007876CD" w:rsidP="007876CD">
      <w:pPr>
        <w:ind w:left="2160" w:firstLine="720"/>
        <w:jc w:val="both"/>
        <w:rPr>
          <w:rFonts w:ascii="Book Antiqua" w:hAnsi="Book Antiqua" w:cs="Tahoma"/>
          <w:sz w:val="22"/>
          <w:szCs w:val="22"/>
          <w:lang w:val="fr-FR"/>
        </w:rPr>
      </w:pPr>
      <w:r w:rsidRPr="00D71355">
        <w:rPr>
          <w:rFonts w:ascii="Book Antiqua" w:hAnsi="Book Antiqua" w:cs="Tahoma"/>
          <w:sz w:val="22"/>
          <w:szCs w:val="22"/>
          <w:lang w:val="fr-FR"/>
        </w:rPr>
        <w:t>Tel: 868-622-9575</w:t>
      </w:r>
    </w:p>
    <w:p w:rsidR="007876CD" w:rsidRPr="00D71355" w:rsidRDefault="007876CD" w:rsidP="007876CD">
      <w:pPr>
        <w:ind w:left="2160" w:firstLine="720"/>
        <w:jc w:val="both"/>
        <w:rPr>
          <w:rFonts w:ascii="Book Antiqua" w:hAnsi="Book Antiqua" w:cs="Tahoma"/>
          <w:sz w:val="22"/>
          <w:szCs w:val="22"/>
          <w:lang w:val="fr-FR"/>
        </w:rPr>
      </w:pPr>
      <w:r w:rsidRPr="00D71355">
        <w:rPr>
          <w:rFonts w:ascii="Book Antiqua" w:hAnsi="Book Antiqua" w:cs="Tahoma"/>
          <w:sz w:val="22"/>
          <w:szCs w:val="22"/>
          <w:lang w:val="fr-FR"/>
        </w:rPr>
        <w:t>Fax: 868-622-1653</w:t>
      </w:r>
    </w:p>
    <w:p w:rsidR="007876CD" w:rsidRPr="00D71355" w:rsidRDefault="007876CD" w:rsidP="007876CD">
      <w:pPr>
        <w:ind w:firstLine="720"/>
        <w:jc w:val="both"/>
        <w:rPr>
          <w:rStyle w:val="Hyperlink"/>
          <w:rFonts w:ascii="Book Antiqua" w:hAnsi="Book Antiqua" w:cs="Tahoma"/>
          <w:color w:val="auto"/>
          <w:sz w:val="22"/>
          <w:szCs w:val="22"/>
          <w:lang w:val="fr-FR"/>
        </w:rPr>
      </w:pPr>
      <w:r w:rsidRPr="00D71355">
        <w:rPr>
          <w:rFonts w:ascii="Book Antiqua" w:hAnsi="Book Antiqua" w:cs="Tahoma"/>
          <w:sz w:val="22"/>
          <w:szCs w:val="22"/>
          <w:lang w:val="fr-FR"/>
        </w:rPr>
        <w:t xml:space="preserve">Et envoyées par mèl à: </w:t>
      </w:r>
      <w:hyperlink r:id="rId5" w:history="1">
        <w:r w:rsidRPr="00D71355">
          <w:rPr>
            <w:rStyle w:val="Hyperlink"/>
            <w:rFonts w:ascii="Book Antiqua" w:hAnsi="Book Antiqua" w:cs="Tahoma"/>
            <w:color w:val="auto"/>
            <w:sz w:val="22"/>
            <w:szCs w:val="22"/>
            <w:lang w:val="fr-FR"/>
          </w:rPr>
          <w:t>hrcontact@acs-aec.org</w:t>
        </w:r>
      </w:hyperlink>
      <w:r w:rsidRPr="00D71355">
        <w:rPr>
          <w:rStyle w:val="Hyperlink"/>
          <w:rFonts w:ascii="Book Antiqua" w:hAnsi="Book Antiqua" w:cs="Tahoma"/>
          <w:color w:val="auto"/>
          <w:sz w:val="22"/>
          <w:szCs w:val="22"/>
          <w:lang w:val="fr-FR"/>
        </w:rPr>
        <w:t xml:space="preserve"> </w:t>
      </w:r>
    </w:p>
    <w:p w:rsidR="007876CD" w:rsidRPr="00D71355" w:rsidRDefault="007876CD" w:rsidP="007876CD">
      <w:pPr>
        <w:spacing w:line="360" w:lineRule="auto"/>
        <w:ind w:left="2160" w:firstLine="720"/>
        <w:jc w:val="both"/>
        <w:rPr>
          <w:rFonts w:ascii="Book Antiqua" w:hAnsi="Book Antiqua" w:cs="Tahoma"/>
          <w:sz w:val="22"/>
          <w:szCs w:val="22"/>
          <w:u w:val="single"/>
          <w:lang w:val="fr-FR"/>
        </w:rPr>
      </w:pPr>
    </w:p>
    <w:p w:rsidR="007876CD" w:rsidRPr="00D71355" w:rsidRDefault="007876CD" w:rsidP="007876CD">
      <w:pPr>
        <w:ind w:left="360"/>
        <w:jc w:val="both"/>
        <w:rPr>
          <w:rFonts w:ascii="Book Antiqua" w:hAnsi="Book Antiqua" w:cs="Tahoma"/>
          <w:sz w:val="22"/>
          <w:szCs w:val="22"/>
          <w:lang w:val="fr-FR"/>
        </w:rPr>
      </w:pPr>
      <w:r w:rsidRPr="00D71355">
        <w:rPr>
          <w:rFonts w:ascii="Book Antiqua" w:hAnsi="Book Antiqua" w:cs="Tahoma"/>
          <w:sz w:val="22"/>
          <w:szCs w:val="22"/>
          <w:lang w:val="fr-FR"/>
        </w:rPr>
        <w:t>Les détails fournis ci-avant  résument la nature et le niveau des taches normalement assignées à ce poste. Ceci ne constitue pas une liste exhaustive de ces tâches.  Des obligations afférentes et additionnelles peuvent être assignées s’il est nécessaire et pour que l’Association fonctionne de manière efficace.</w:t>
      </w:r>
    </w:p>
    <w:p w:rsidR="007876CD" w:rsidRPr="00D71355" w:rsidRDefault="007876CD" w:rsidP="007876CD">
      <w:pPr>
        <w:spacing w:line="360" w:lineRule="auto"/>
        <w:ind w:left="2160" w:firstLine="720"/>
        <w:jc w:val="both"/>
        <w:rPr>
          <w:rFonts w:ascii="Book Antiqua" w:hAnsi="Book Antiqua" w:cs="Tahoma"/>
          <w:sz w:val="22"/>
          <w:szCs w:val="22"/>
          <w:u w:val="single"/>
          <w:lang w:val="fr-FR"/>
        </w:rPr>
      </w:pPr>
    </w:p>
    <w:p w:rsidR="007876CD" w:rsidRPr="00D71355" w:rsidRDefault="007876CD" w:rsidP="007876CD">
      <w:pPr>
        <w:ind w:left="360"/>
        <w:jc w:val="both"/>
        <w:rPr>
          <w:rFonts w:ascii="Book Antiqua" w:hAnsi="Book Antiqua" w:cs="Tahoma"/>
          <w:b/>
          <w:sz w:val="22"/>
          <w:szCs w:val="22"/>
          <w:u w:val="single"/>
          <w:lang w:val="fr-FR"/>
        </w:rPr>
      </w:pPr>
      <w:r w:rsidRPr="00D71355">
        <w:rPr>
          <w:rFonts w:ascii="Book Antiqua" w:hAnsi="Book Antiqua" w:cs="Tahoma"/>
          <w:b/>
          <w:sz w:val="22"/>
          <w:szCs w:val="22"/>
          <w:u w:val="single"/>
          <w:lang w:val="fr-FR"/>
        </w:rPr>
        <w:t xml:space="preserve">Seulement les candidatures envoyées électroniquement </w:t>
      </w:r>
      <w:r w:rsidRPr="00D71355">
        <w:rPr>
          <w:rFonts w:ascii="Book Antiqua" w:hAnsi="Book Antiqua" w:cs="Tahoma"/>
          <w:sz w:val="22"/>
          <w:szCs w:val="22"/>
          <w:lang w:val="fr-FR"/>
        </w:rPr>
        <w:t>seront prises en considération.</w:t>
      </w:r>
      <w:r w:rsidRPr="00D71355">
        <w:rPr>
          <w:rFonts w:ascii="Book Antiqua" w:hAnsi="Book Antiqua" w:cs="Tahoma"/>
          <w:b/>
          <w:sz w:val="22"/>
          <w:szCs w:val="22"/>
          <w:u w:val="single"/>
          <w:lang w:val="fr-FR"/>
        </w:rPr>
        <w:t xml:space="preserve"> </w:t>
      </w:r>
      <w:r w:rsidRPr="00D71355">
        <w:rPr>
          <w:rFonts w:ascii="Book Antiqua" w:hAnsi="Book Antiqua" w:cs="Tahoma"/>
          <w:b/>
          <w:sz w:val="22"/>
          <w:szCs w:val="22"/>
          <w:lang w:val="fr-FR"/>
        </w:rPr>
        <w:t>Toute candidature transmise ne doit pas dépasser 5MB.</w:t>
      </w:r>
    </w:p>
    <w:p w:rsidR="007876CD" w:rsidRPr="00D71355" w:rsidRDefault="007876CD" w:rsidP="007876CD">
      <w:pPr>
        <w:spacing w:line="360" w:lineRule="auto"/>
        <w:ind w:left="360"/>
        <w:jc w:val="both"/>
        <w:rPr>
          <w:rFonts w:ascii="Book Antiqua" w:hAnsi="Book Antiqua" w:cs="Tahoma"/>
          <w:sz w:val="22"/>
          <w:szCs w:val="22"/>
          <w:lang w:val="fr-FR"/>
        </w:rPr>
      </w:pPr>
    </w:p>
    <w:p w:rsidR="007876CD" w:rsidRPr="00AC487F" w:rsidRDefault="007876CD" w:rsidP="007876CD">
      <w:pPr>
        <w:ind w:left="360"/>
        <w:jc w:val="both"/>
        <w:rPr>
          <w:rFonts w:ascii="Book Antiqua" w:hAnsi="Book Antiqua" w:cs="Tahoma"/>
          <w:sz w:val="22"/>
          <w:szCs w:val="22"/>
          <w:lang w:val="fr-FR"/>
        </w:rPr>
      </w:pPr>
      <w:r w:rsidRPr="00D71355">
        <w:rPr>
          <w:rFonts w:ascii="Book Antiqua" w:hAnsi="Book Antiqua" w:cs="Tahoma"/>
          <w:sz w:val="22"/>
          <w:szCs w:val="22"/>
          <w:lang w:val="fr-FR"/>
        </w:rPr>
        <w:t>En raison du grand volume de candidatures reçues, seulement les candidats présélectionnés seront contactés pour une interview. Ces candidats recevront également la notification du  résultat final du processus de sélection.</w:t>
      </w:r>
      <w:r w:rsidRPr="00AC487F">
        <w:rPr>
          <w:rFonts w:ascii="Book Antiqua" w:hAnsi="Book Antiqua" w:cs="Tahoma"/>
          <w:sz w:val="22"/>
          <w:szCs w:val="22"/>
          <w:lang w:val="fr-FR"/>
        </w:rPr>
        <w:t xml:space="preserve"> </w:t>
      </w:r>
    </w:p>
    <w:p w:rsidR="007876CD" w:rsidRPr="00A12C5E" w:rsidRDefault="007876CD" w:rsidP="007876CD">
      <w:pPr>
        <w:spacing w:line="360" w:lineRule="auto"/>
        <w:jc w:val="both"/>
        <w:rPr>
          <w:rFonts w:ascii="Book Antiqua" w:hAnsi="Book Antiqua" w:cs="Tahoma"/>
          <w:b/>
          <w:bCs/>
          <w:sz w:val="22"/>
          <w:szCs w:val="22"/>
          <w:lang w:val="fr-FR"/>
        </w:rPr>
      </w:pPr>
    </w:p>
    <w:p w:rsidR="000008C1" w:rsidRPr="00C8289B" w:rsidRDefault="000008C1" w:rsidP="007876CD">
      <w:pPr>
        <w:spacing w:line="360" w:lineRule="auto"/>
        <w:ind w:left="360"/>
        <w:jc w:val="both"/>
        <w:rPr>
          <w:rFonts w:ascii="Book Antiqua" w:hAnsi="Book Antiqua" w:cs="Tahoma"/>
          <w:b/>
          <w:bCs/>
          <w:sz w:val="22"/>
          <w:szCs w:val="22"/>
        </w:rPr>
      </w:pPr>
    </w:p>
    <w:sectPr w:rsidR="000008C1" w:rsidRPr="00C828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B54E39"/>
    <w:multiLevelType w:val="hybridMultilevel"/>
    <w:tmpl w:val="60C0218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9D79F4"/>
    <w:multiLevelType w:val="hybridMultilevel"/>
    <w:tmpl w:val="BAC82E8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04212F"/>
    <w:multiLevelType w:val="singleLevel"/>
    <w:tmpl w:val="0409000F"/>
    <w:lvl w:ilvl="0">
      <w:start w:val="1"/>
      <w:numFmt w:val="decimal"/>
      <w:lvlText w:val="%1."/>
      <w:lvlJc w:val="left"/>
      <w:pPr>
        <w:tabs>
          <w:tab w:val="num" w:pos="360"/>
        </w:tabs>
        <w:ind w:left="360" w:hanging="360"/>
      </w:pPr>
    </w:lvl>
  </w:abstractNum>
  <w:abstractNum w:abstractNumId="28">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9"/>
  </w:num>
  <w:num w:numId="3">
    <w:abstractNumId w:val="25"/>
  </w:num>
  <w:num w:numId="4">
    <w:abstractNumId w:val="5"/>
  </w:num>
  <w:num w:numId="5">
    <w:abstractNumId w:val="18"/>
  </w:num>
  <w:num w:numId="6">
    <w:abstractNumId w:val="7"/>
  </w:num>
  <w:num w:numId="7">
    <w:abstractNumId w:val="26"/>
  </w:num>
  <w:num w:numId="8">
    <w:abstractNumId w:val="21"/>
  </w:num>
  <w:num w:numId="9">
    <w:abstractNumId w:val="0"/>
  </w:num>
  <w:num w:numId="10">
    <w:abstractNumId w:val="4"/>
  </w:num>
  <w:num w:numId="11">
    <w:abstractNumId w:val="28"/>
  </w:num>
  <w:num w:numId="12">
    <w:abstractNumId w:val="30"/>
  </w:num>
  <w:num w:numId="13">
    <w:abstractNumId w:val="19"/>
  </w:num>
  <w:num w:numId="14">
    <w:abstractNumId w:val="6"/>
  </w:num>
  <w:num w:numId="15">
    <w:abstractNumId w:val="16"/>
  </w:num>
  <w:num w:numId="16">
    <w:abstractNumId w:val="11"/>
  </w:num>
  <w:num w:numId="17">
    <w:abstractNumId w:val="1"/>
  </w:num>
  <w:num w:numId="18">
    <w:abstractNumId w:val="15"/>
  </w:num>
  <w:num w:numId="19">
    <w:abstractNumId w:val="12"/>
  </w:num>
  <w:num w:numId="20">
    <w:abstractNumId w:val="14"/>
  </w:num>
  <w:num w:numId="21">
    <w:abstractNumId w:val="3"/>
  </w:num>
  <w:num w:numId="22">
    <w:abstractNumId w:val="8"/>
  </w:num>
  <w:num w:numId="23">
    <w:abstractNumId w:val="23"/>
  </w:num>
  <w:num w:numId="24">
    <w:abstractNumId w:val="31"/>
  </w:num>
  <w:num w:numId="25">
    <w:abstractNumId w:val="10"/>
  </w:num>
  <w:num w:numId="26">
    <w:abstractNumId w:val="2"/>
  </w:num>
  <w:num w:numId="27">
    <w:abstractNumId w:val="20"/>
  </w:num>
  <w:num w:numId="28">
    <w:abstractNumId w:val="27"/>
  </w:num>
  <w:num w:numId="29">
    <w:abstractNumId w:val="17"/>
  </w:num>
  <w:num w:numId="30">
    <w:abstractNumId w:val="9"/>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561ED"/>
    <w:rsid w:val="00086F49"/>
    <w:rsid w:val="000C0603"/>
    <w:rsid w:val="00167FD9"/>
    <w:rsid w:val="001816D8"/>
    <w:rsid w:val="00183946"/>
    <w:rsid w:val="00194518"/>
    <w:rsid w:val="001E0B4D"/>
    <w:rsid w:val="001F1D18"/>
    <w:rsid w:val="00217830"/>
    <w:rsid w:val="00241955"/>
    <w:rsid w:val="00271CEC"/>
    <w:rsid w:val="002B44DB"/>
    <w:rsid w:val="002B59B8"/>
    <w:rsid w:val="002E4E99"/>
    <w:rsid w:val="003441F9"/>
    <w:rsid w:val="0036358E"/>
    <w:rsid w:val="003D5756"/>
    <w:rsid w:val="003D65EE"/>
    <w:rsid w:val="003D77BE"/>
    <w:rsid w:val="004149DC"/>
    <w:rsid w:val="00416CA8"/>
    <w:rsid w:val="00426D9B"/>
    <w:rsid w:val="0043029B"/>
    <w:rsid w:val="00454055"/>
    <w:rsid w:val="00493463"/>
    <w:rsid w:val="004B10FD"/>
    <w:rsid w:val="004B61DF"/>
    <w:rsid w:val="004C1EFD"/>
    <w:rsid w:val="00504468"/>
    <w:rsid w:val="00512221"/>
    <w:rsid w:val="00515DA6"/>
    <w:rsid w:val="005306E9"/>
    <w:rsid w:val="00537E57"/>
    <w:rsid w:val="00593CF5"/>
    <w:rsid w:val="005A7B61"/>
    <w:rsid w:val="005C51FC"/>
    <w:rsid w:val="005C7DB8"/>
    <w:rsid w:val="005E1930"/>
    <w:rsid w:val="005E2F65"/>
    <w:rsid w:val="006009AA"/>
    <w:rsid w:val="00620ECC"/>
    <w:rsid w:val="006371BC"/>
    <w:rsid w:val="00665E08"/>
    <w:rsid w:val="00673451"/>
    <w:rsid w:val="00674F45"/>
    <w:rsid w:val="00682F5B"/>
    <w:rsid w:val="00685D01"/>
    <w:rsid w:val="006900DC"/>
    <w:rsid w:val="00695AE5"/>
    <w:rsid w:val="0069663D"/>
    <w:rsid w:val="006967A1"/>
    <w:rsid w:val="006A2DB8"/>
    <w:rsid w:val="006A3CDF"/>
    <w:rsid w:val="006B2896"/>
    <w:rsid w:val="006D6DAB"/>
    <w:rsid w:val="0070381C"/>
    <w:rsid w:val="007216F5"/>
    <w:rsid w:val="0072659D"/>
    <w:rsid w:val="00734554"/>
    <w:rsid w:val="00757C22"/>
    <w:rsid w:val="00764F2B"/>
    <w:rsid w:val="00784E46"/>
    <w:rsid w:val="00786B71"/>
    <w:rsid w:val="007876CD"/>
    <w:rsid w:val="007A723A"/>
    <w:rsid w:val="007B151A"/>
    <w:rsid w:val="007C45DC"/>
    <w:rsid w:val="007D7359"/>
    <w:rsid w:val="007F24ED"/>
    <w:rsid w:val="00812C65"/>
    <w:rsid w:val="00835B05"/>
    <w:rsid w:val="00850CD3"/>
    <w:rsid w:val="0089406C"/>
    <w:rsid w:val="008E32E8"/>
    <w:rsid w:val="0090019C"/>
    <w:rsid w:val="00914C08"/>
    <w:rsid w:val="00921872"/>
    <w:rsid w:val="00936A2F"/>
    <w:rsid w:val="00950270"/>
    <w:rsid w:val="0096000B"/>
    <w:rsid w:val="00960463"/>
    <w:rsid w:val="00962F53"/>
    <w:rsid w:val="009871DF"/>
    <w:rsid w:val="00994DE0"/>
    <w:rsid w:val="009C15E9"/>
    <w:rsid w:val="009C2AEC"/>
    <w:rsid w:val="009D5098"/>
    <w:rsid w:val="009D71FA"/>
    <w:rsid w:val="00A01F3C"/>
    <w:rsid w:val="00A30348"/>
    <w:rsid w:val="00A51BF5"/>
    <w:rsid w:val="00A664ED"/>
    <w:rsid w:val="00A9483C"/>
    <w:rsid w:val="00A96380"/>
    <w:rsid w:val="00A974CB"/>
    <w:rsid w:val="00A97640"/>
    <w:rsid w:val="00AA0AF9"/>
    <w:rsid w:val="00AA19D1"/>
    <w:rsid w:val="00AB72DC"/>
    <w:rsid w:val="00B01400"/>
    <w:rsid w:val="00B54A6D"/>
    <w:rsid w:val="00BC0971"/>
    <w:rsid w:val="00BC2663"/>
    <w:rsid w:val="00C070D8"/>
    <w:rsid w:val="00C1081F"/>
    <w:rsid w:val="00C30B6B"/>
    <w:rsid w:val="00C51BF1"/>
    <w:rsid w:val="00C6651F"/>
    <w:rsid w:val="00C73716"/>
    <w:rsid w:val="00C80058"/>
    <w:rsid w:val="00C8289B"/>
    <w:rsid w:val="00C96C19"/>
    <w:rsid w:val="00CC2A1F"/>
    <w:rsid w:val="00CE501E"/>
    <w:rsid w:val="00CF6A57"/>
    <w:rsid w:val="00D35F21"/>
    <w:rsid w:val="00D517B3"/>
    <w:rsid w:val="00D54304"/>
    <w:rsid w:val="00D60977"/>
    <w:rsid w:val="00DA1C0C"/>
    <w:rsid w:val="00DA2627"/>
    <w:rsid w:val="00DA3871"/>
    <w:rsid w:val="00DD7BF8"/>
    <w:rsid w:val="00DF7D3B"/>
    <w:rsid w:val="00E11730"/>
    <w:rsid w:val="00E24D34"/>
    <w:rsid w:val="00E364AF"/>
    <w:rsid w:val="00E94635"/>
    <w:rsid w:val="00E97DCE"/>
    <w:rsid w:val="00EA16B6"/>
    <w:rsid w:val="00F00830"/>
    <w:rsid w:val="00F02803"/>
    <w:rsid w:val="00F05A5B"/>
    <w:rsid w:val="00F114A0"/>
    <w:rsid w:val="00F20F19"/>
    <w:rsid w:val="00F6140A"/>
    <w:rsid w:val="00F736CF"/>
    <w:rsid w:val="00F755CD"/>
    <w:rsid w:val="00F81FFC"/>
    <w:rsid w:val="00F86D20"/>
    <w:rsid w:val="00FB006C"/>
    <w:rsid w:val="00FB328A"/>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4C90AB2-4FCA-4D3A-821C-D48C9491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TT" w:eastAsia="en-T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link w:val="CommentText"/>
    <w:semiHidden/>
    <w:rsid w:val="0096000B"/>
    <w:rPr>
      <w:lang w:val="en-US" w:eastAsia="en-US"/>
    </w:rPr>
  </w:style>
  <w:style w:type="character" w:customStyle="1" w:styleId="CommentSubjectChar">
    <w:name w:val="Comment Subject Char"/>
    <w:link w:val="CommentSubject"/>
    <w:uiPriority w:val="99"/>
    <w:semiHidden/>
    <w:rsid w:val="0096000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contact@acs-a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818</Words>
  <Characters>4664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C/SG</vt:lpstr>
      <vt:lpstr>C/SG</vt:lpstr>
    </vt:vector>
  </TitlesOfParts>
  <Company>HOME</Company>
  <LinksUpToDate>false</LinksUpToDate>
  <CharactersWithSpaces>5472</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Cherisse Ferreira</cp:lastModifiedBy>
  <cp:revision>11</cp:revision>
  <cp:lastPrinted>2019-01-08T17:51:00Z</cp:lastPrinted>
  <dcterms:created xsi:type="dcterms:W3CDTF">2017-01-31T17:41:00Z</dcterms:created>
  <dcterms:modified xsi:type="dcterms:W3CDTF">2020-12-02T18:52:00Z</dcterms:modified>
</cp:coreProperties>
</file>