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DC" w:rsidRPr="009E5ECA" w:rsidRDefault="009E5ECA" w:rsidP="006900DC">
      <w:pPr>
        <w:pStyle w:val="Heading3"/>
        <w:spacing w:line="360" w:lineRule="auto"/>
        <w:rPr>
          <w:rFonts w:ascii="Book Antiqua" w:hAnsi="Book Antiqua" w:cs="Tahoma"/>
          <w:bCs w:val="0"/>
          <w:sz w:val="22"/>
          <w:szCs w:val="22"/>
          <w:lang w:val="es-ES_tradnl"/>
        </w:rPr>
      </w:pPr>
      <w:bookmarkStart w:id="0" w:name="_GoBack"/>
      <w:bookmarkEnd w:id="0"/>
      <w:r w:rsidRPr="009E5ECA">
        <w:rPr>
          <w:rFonts w:ascii="Book Antiqua" w:hAnsi="Book Antiqua" w:cs="Tahoma"/>
          <w:sz w:val="22"/>
          <w:szCs w:val="22"/>
          <w:lang w:val="es-ES_tradnl"/>
        </w:rPr>
        <w:t>DESCRIPCIÓN DEL PUESTO</w:t>
      </w:r>
    </w:p>
    <w:p w:rsidR="00C070D8" w:rsidRPr="009E5ECA" w:rsidRDefault="00C070D8" w:rsidP="00C070D8">
      <w:pPr>
        <w:rPr>
          <w:lang w:val="es-ES_tradnl"/>
        </w:rPr>
      </w:pPr>
    </w:p>
    <w:p w:rsidR="00871A7C" w:rsidRPr="00482C15" w:rsidRDefault="00871A7C" w:rsidP="00871A7C">
      <w:pPr>
        <w:jc w:val="both"/>
        <w:rPr>
          <w:rFonts w:ascii="Book Antiqua" w:hAnsi="Book Antiqua" w:cs="Tahoma"/>
          <w:bCs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Cs/>
          <w:sz w:val="22"/>
          <w:szCs w:val="22"/>
          <w:lang w:val="es-ES_tradnl"/>
        </w:rPr>
        <w:t xml:space="preserve">Se invita a los ciudadanos de los Estados Miembros y Miembros Asociados de la AEC que estén interesados y </w:t>
      </w:r>
      <w:r w:rsidR="00001AEC">
        <w:rPr>
          <w:rFonts w:ascii="Book Antiqua" w:hAnsi="Book Antiqua" w:cs="Tahoma"/>
          <w:bCs/>
          <w:sz w:val="22"/>
          <w:szCs w:val="22"/>
          <w:lang w:val="es-ES_tradnl"/>
        </w:rPr>
        <w:t>adecuadamente</w:t>
      </w:r>
      <w:r>
        <w:rPr>
          <w:rFonts w:ascii="Book Antiqua" w:hAnsi="Book Antiqua" w:cs="Tahoma"/>
          <w:bCs/>
          <w:sz w:val="22"/>
          <w:szCs w:val="22"/>
          <w:lang w:val="es-ES_tradnl"/>
        </w:rPr>
        <w:t xml:space="preserve"> calificados</w:t>
      </w:r>
      <w:r w:rsidRPr="00482C15">
        <w:rPr>
          <w:rFonts w:ascii="Book Antiqua" w:hAnsi="Book Antiqua" w:cs="Tahoma"/>
          <w:bCs/>
          <w:sz w:val="22"/>
          <w:szCs w:val="22"/>
          <w:lang w:val="es-ES_tradnl"/>
        </w:rPr>
        <w:t xml:space="preserve"> a </w:t>
      </w:r>
      <w:r>
        <w:rPr>
          <w:rFonts w:ascii="Book Antiqua" w:hAnsi="Book Antiqua" w:cs="Tahoma"/>
          <w:bCs/>
          <w:sz w:val="22"/>
          <w:szCs w:val="22"/>
          <w:lang w:val="es-ES_tradnl"/>
        </w:rPr>
        <w:t>presentar</w:t>
      </w:r>
      <w:r w:rsidRPr="00482C15">
        <w:rPr>
          <w:rFonts w:ascii="Book Antiqua" w:hAnsi="Book Antiqua" w:cs="Tahoma"/>
          <w:bCs/>
          <w:sz w:val="22"/>
          <w:szCs w:val="22"/>
          <w:lang w:val="es-ES_tradnl"/>
        </w:rPr>
        <w:t xml:space="preserve"> sus </w:t>
      </w:r>
      <w:r>
        <w:rPr>
          <w:rFonts w:ascii="Book Antiqua" w:hAnsi="Book Antiqua" w:cs="Tahoma"/>
          <w:bCs/>
          <w:sz w:val="22"/>
          <w:szCs w:val="22"/>
          <w:lang w:val="es-ES_tradnl"/>
        </w:rPr>
        <w:t>aplicaciones</w:t>
      </w:r>
      <w:r w:rsidRPr="00482C15">
        <w:rPr>
          <w:rFonts w:ascii="Book Antiqua" w:hAnsi="Book Antiqua" w:cs="Tahoma"/>
          <w:bCs/>
          <w:sz w:val="22"/>
          <w:szCs w:val="22"/>
          <w:lang w:val="es-ES_tradnl"/>
        </w:rPr>
        <w:t xml:space="preserve"> para ocupar el siguiente puesto en la Asociación de Estados del Caribe</w:t>
      </w:r>
      <w:r>
        <w:rPr>
          <w:rFonts w:ascii="Book Antiqua" w:hAnsi="Book Antiqua" w:cs="Tahoma"/>
          <w:bCs/>
          <w:sz w:val="22"/>
          <w:szCs w:val="22"/>
          <w:lang w:val="es-ES_tradnl"/>
        </w:rPr>
        <w:t>.</w:t>
      </w:r>
    </w:p>
    <w:p w:rsidR="00C070D8" w:rsidRPr="009E5ECA" w:rsidRDefault="00C070D8" w:rsidP="006900DC">
      <w:pPr>
        <w:spacing w:line="360" w:lineRule="auto"/>
        <w:jc w:val="both"/>
        <w:rPr>
          <w:rFonts w:ascii="Book Antiqua" w:hAnsi="Book Antiqua" w:cs="Tahoma"/>
          <w:bCs/>
          <w:sz w:val="22"/>
          <w:szCs w:val="22"/>
          <w:lang w:val="es-ES_tradnl"/>
        </w:rPr>
      </w:pPr>
    </w:p>
    <w:p w:rsidR="00183946" w:rsidRPr="009E5ECA" w:rsidRDefault="009E5ECA" w:rsidP="00871A7C">
      <w:pPr>
        <w:spacing w:line="360" w:lineRule="auto"/>
        <w:rPr>
          <w:rFonts w:ascii="Book Antiqua" w:hAnsi="Book Antiqua"/>
          <w:b/>
          <w:sz w:val="22"/>
          <w:szCs w:val="22"/>
          <w:lang w:val="es-ES_tradnl"/>
        </w:rPr>
      </w:pPr>
      <w:r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Nombre del Puesto</w:t>
      </w:r>
      <w:r w:rsidR="00183946" w:rsidRPr="009E5ECA">
        <w:rPr>
          <w:rFonts w:ascii="Book Antiqua" w:hAnsi="Book Antiqua" w:cs="Tahoma"/>
          <w:b/>
          <w:sz w:val="22"/>
          <w:szCs w:val="22"/>
          <w:lang w:val="es-ES_tradnl"/>
        </w:rPr>
        <w:t xml:space="preserve">: </w:t>
      </w:r>
      <w:r w:rsidR="00183946" w:rsidRPr="009E5ECA">
        <w:rPr>
          <w:rFonts w:ascii="Book Antiqua" w:hAnsi="Book Antiqua" w:cs="Tahoma"/>
          <w:b/>
          <w:sz w:val="22"/>
          <w:szCs w:val="22"/>
          <w:lang w:val="es-ES_tradnl"/>
        </w:rPr>
        <w:tab/>
      </w:r>
      <w:r w:rsidR="00183946" w:rsidRPr="009E5ECA">
        <w:rPr>
          <w:rFonts w:ascii="Book Antiqua" w:hAnsi="Book Antiqua" w:cs="Tahoma"/>
          <w:b/>
          <w:sz w:val="22"/>
          <w:szCs w:val="22"/>
          <w:lang w:val="es-ES_tradnl"/>
        </w:rPr>
        <w:tab/>
      </w:r>
      <w:r w:rsidR="00183946" w:rsidRPr="009E5ECA">
        <w:rPr>
          <w:rFonts w:ascii="Book Antiqua" w:hAnsi="Book Antiqua" w:cs="Tahoma"/>
          <w:b/>
          <w:sz w:val="22"/>
          <w:szCs w:val="22"/>
          <w:lang w:val="es-ES_tradnl"/>
        </w:rPr>
        <w:tab/>
      </w:r>
      <w:r>
        <w:rPr>
          <w:rFonts w:ascii="Book Antiqua" w:hAnsi="Book Antiqua"/>
          <w:b/>
          <w:sz w:val="22"/>
          <w:szCs w:val="22"/>
          <w:lang w:val="es-ES_tradnl"/>
        </w:rPr>
        <w:t>As</w:t>
      </w:r>
      <w:r w:rsidR="00183946" w:rsidRPr="009E5ECA">
        <w:rPr>
          <w:rFonts w:ascii="Book Antiqua" w:hAnsi="Book Antiqua"/>
          <w:b/>
          <w:sz w:val="22"/>
          <w:szCs w:val="22"/>
          <w:lang w:val="es-ES_tradnl"/>
        </w:rPr>
        <w:t>ist</w:t>
      </w:r>
      <w:r>
        <w:rPr>
          <w:rFonts w:ascii="Book Antiqua" w:hAnsi="Book Antiqua"/>
          <w:b/>
          <w:sz w:val="22"/>
          <w:szCs w:val="22"/>
          <w:lang w:val="es-ES_tradnl"/>
        </w:rPr>
        <w:t>ente de Unidad</w:t>
      </w:r>
      <w:r w:rsidR="00183946" w:rsidRPr="009E5ECA">
        <w:rPr>
          <w:rFonts w:ascii="Book Antiqua" w:hAnsi="Book Antiqua"/>
          <w:b/>
          <w:sz w:val="22"/>
          <w:szCs w:val="22"/>
          <w:lang w:val="es-ES_tradnl"/>
        </w:rPr>
        <w:t xml:space="preserve">, </w:t>
      </w:r>
      <w:r w:rsidR="00F1359E">
        <w:rPr>
          <w:rFonts w:ascii="Book Antiqua" w:hAnsi="Book Antiqua"/>
          <w:b/>
          <w:sz w:val="22"/>
          <w:szCs w:val="22"/>
          <w:lang w:val="es-ES_tradnl"/>
        </w:rPr>
        <w:t>Conferencia y Protocolo</w:t>
      </w:r>
      <w:r w:rsidR="00936A2F" w:rsidRPr="009E5ECA">
        <w:rPr>
          <w:rFonts w:ascii="Book Antiqua" w:hAnsi="Book Antiqua"/>
          <w:b/>
          <w:bCs/>
          <w:sz w:val="22"/>
          <w:szCs w:val="22"/>
          <w:lang w:val="es-ES_tradnl"/>
        </w:rPr>
        <w:t xml:space="preserve"> </w:t>
      </w:r>
    </w:p>
    <w:p w:rsidR="00183946" w:rsidRPr="009E5ECA" w:rsidRDefault="009E5ECA" w:rsidP="00183946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>
        <w:rPr>
          <w:rFonts w:ascii="Book Antiqua" w:hAnsi="Book Antiqua" w:cs="Tahoma"/>
          <w:b/>
          <w:sz w:val="22"/>
          <w:szCs w:val="22"/>
          <w:lang w:val="es-ES_tradnl"/>
        </w:rPr>
        <w:t>Nivel</w:t>
      </w:r>
      <w:r w:rsidR="00183946"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ab/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ab/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ab/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ab/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ab/>
      </w:r>
      <w:r>
        <w:rPr>
          <w:rFonts w:ascii="Book Antiqua" w:hAnsi="Book Antiqua" w:cs="Tahoma"/>
          <w:sz w:val="22"/>
          <w:szCs w:val="22"/>
          <w:lang w:val="es-ES_tradnl"/>
        </w:rPr>
        <w:t xml:space="preserve">Personal </w:t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>Tempora</w:t>
      </w:r>
      <w:r>
        <w:rPr>
          <w:rFonts w:ascii="Book Antiqua" w:hAnsi="Book Antiqua" w:cs="Tahoma"/>
          <w:sz w:val="22"/>
          <w:szCs w:val="22"/>
          <w:lang w:val="es-ES_tradnl"/>
        </w:rPr>
        <w:t>l</w:t>
      </w:r>
    </w:p>
    <w:p w:rsidR="00183946" w:rsidRPr="009E5ECA" w:rsidRDefault="009E5ECA" w:rsidP="00183946">
      <w:pPr>
        <w:keepNext/>
        <w:spacing w:line="360" w:lineRule="auto"/>
        <w:outlineLvl w:val="1"/>
        <w:rPr>
          <w:rFonts w:ascii="Book Antiqua" w:hAnsi="Book Antiqua" w:cs="Arial"/>
          <w:iCs/>
          <w:sz w:val="22"/>
          <w:szCs w:val="22"/>
          <w:lang w:val="es-ES_tradnl"/>
        </w:rPr>
      </w:pPr>
      <w:r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Responde a</w:t>
      </w:r>
      <w:r w:rsidR="00183946" w:rsidRPr="009E5ECA">
        <w:rPr>
          <w:rFonts w:ascii="Book Antiqua" w:hAnsi="Book Antiqua" w:cs="Tahoma"/>
          <w:b/>
          <w:bCs/>
          <w:iCs/>
          <w:sz w:val="22"/>
          <w:szCs w:val="22"/>
          <w:lang w:val="es-ES_tradnl"/>
        </w:rPr>
        <w:t xml:space="preserve">:  </w:t>
      </w:r>
      <w:r w:rsidR="00183946" w:rsidRPr="009E5ECA">
        <w:rPr>
          <w:rFonts w:ascii="Book Antiqua" w:hAnsi="Book Antiqua" w:cs="Tahoma"/>
          <w:b/>
          <w:bCs/>
          <w:iCs/>
          <w:sz w:val="22"/>
          <w:szCs w:val="22"/>
          <w:lang w:val="es-ES_tradnl"/>
        </w:rPr>
        <w:tab/>
      </w:r>
      <w:r w:rsidR="00183946" w:rsidRPr="009E5ECA">
        <w:rPr>
          <w:rFonts w:ascii="Book Antiqua" w:hAnsi="Book Antiqua" w:cs="Tahoma"/>
          <w:bCs/>
          <w:iCs/>
          <w:sz w:val="22"/>
          <w:szCs w:val="22"/>
          <w:lang w:val="es-ES_tradnl"/>
        </w:rPr>
        <w:tab/>
      </w:r>
      <w:r w:rsidR="00183946" w:rsidRPr="009E5ECA">
        <w:rPr>
          <w:rFonts w:ascii="Book Antiqua" w:hAnsi="Book Antiqua" w:cs="Tahoma"/>
          <w:bCs/>
          <w:iCs/>
          <w:sz w:val="22"/>
          <w:szCs w:val="22"/>
          <w:lang w:val="es-ES_tradnl"/>
        </w:rPr>
        <w:tab/>
      </w:r>
      <w:r w:rsidR="00183946" w:rsidRPr="009E5ECA">
        <w:rPr>
          <w:rFonts w:ascii="Book Antiqua" w:hAnsi="Book Antiqua" w:cs="Tahoma"/>
          <w:bCs/>
          <w:iCs/>
          <w:sz w:val="22"/>
          <w:szCs w:val="22"/>
          <w:lang w:val="es-ES_tradnl"/>
        </w:rPr>
        <w:tab/>
      </w:r>
      <w:r w:rsidR="00F1359E">
        <w:rPr>
          <w:rFonts w:ascii="Book Antiqua" w:hAnsi="Book Antiqua" w:cs="Tahoma"/>
          <w:bCs/>
          <w:iCs/>
          <w:sz w:val="22"/>
          <w:szCs w:val="22"/>
          <w:lang w:val="es-ES_tradnl"/>
        </w:rPr>
        <w:t>Oficial de Conferencia y Protocolo</w:t>
      </w:r>
      <w:r w:rsidR="00960463" w:rsidRPr="009E5ECA">
        <w:rPr>
          <w:rFonts w:ascii="Book Antiqua" w:hAnsi="Book Antiqua" w:cs="Arial"/>
          <w:iCs/>
          <w:sz w:val="22"/>
          <w:szCs w:val="22"/>
          <w:lang w:val="es-ES_tradnl"/>
        </w:rPr>
        <w:t xml:space="preserve"> </w:t>
      </w:r>
    </w:p>
    <w:p w:rsidR="00183946" w:rsidRPr="009E5ECA" w:rsidRDefault="009E5ECA" w:rsidP="00183946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3B90">
        <w:rPr>
          <w:rFonts w:ascii="Book Antiqua" w:hAnsi="Book Antiqua" w:cs="Tahoma"/>
          <w:b/>
          <w:sz w:val="22"/>
          <w:szCs w:val="22"/>
          <w:lang w:val="es-ES_tradnl"/>
        </w:rPr>
        <w:t>T</w:t>
      </w:r>
      <w:r>
        <w:rPr>
          <w:rFonts w:ascii="Book Antiqua" w:hAnsi="Book Antiqua" w:cs="Tahoma"/>
          <w:b/>
          <w:sz w:val="22"/>
          <w:szCs w:val="22"/>
          <w:lang w:val="es-ES_tradnl"/>
        </w:rPr>
        <w:t>ipo de nombramiento</w:t>
      </w:r>
      <w:r w:rsidR="00183946"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ab/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ab/>
      </w:r>
      <w:r>
        <w:rPr>
          <w:rFonts w:ascii="Book Antiqua" w:hAnsi="Book Antiqua" w:cs="Tahoma"/>
          <w:sz w:val="22"/>
          <w:szCs w:val="22"/>
          <w:lang w:val="es-ES_tradnl"/>
        </w:rPr>
        <w:t>Tiempo completo</w:t>
      </w:r>
    </w:p>
    <w:p w:rsidR="00183946" w:rsidRPr="009E5ECA" w:rsidRDefault="009E5ECA" w:rsidP="00183946">
      <w:pPr>
        <w:spacing w:line="360" w:lineRule="auto"/>
        <w:ind w:left="3600" w:hanging="3600"/>
        <w:jc w:val="both"/>
        <w:rPr>
          <w:rFonts w:ascii="Book Antiqua" w:hAnsi="Book Antiqua"/>
          <w:b/>
          <w:sz w:val="22"/>
          <w:szCs w:val="22"/>
          <w:u w:val="single"/>
          <w:lang w:val="es-ES_tradnl"/>
        </w:rPr>
      </w:pPr>
      <w:r w:rsidRPr="00483B90">
        <w:rPr>
          <w:rFonts w:ascii="Book Antiqua" w:hAnsi="Book Antiqua" w:cs="Tahoma"/>
          <w:b/>
          <w:sz w:val="22"/>
          <w:szCs w:val="22"/>
          <w:lang w:val="es-ES_tradnl"/>
        </w:rPr>
        <w:t>Dura</w:t>
      </w:r>
      <w:r>
        <w:rPr>
          <w:rFonts w:ascii="Book Antiqua" w:hAnsi="Book Antiqua" w:cs="Tahoma"/>
          <w:b/>
          <w:sz w:val="22"/>
          <w:szCs w:val="22"/>
          <w:lang w:val="es-ES_tradnl"/>
        </w:rPr>
        <w:t>ción del nombramiento</w:t>
      </w:r>
      <w:r w:rsidR="00183946"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ab/>
        <w:t>1</w:t>
      </w:r>
      <w:r w:rsidR="00871A7C">
        <w:rPr>
          <w:rFonts w:ascii="Book Antiqua" w:hAnsi="Book Antiqua" w:cs="Tahoma"/>
          <w:sz w:val="22"/>
          <w:szCs w:val="22"/>
          <w:lang w:val="es-ES_tradnl"/>
        </w:rPr>
        <w:t>8</w:t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 xml:space="preserve"> m</w:t>
      </w:r>
      <w:r>
        <w:rPr>
          <w:rFonts w:ascii="Book Antiqua" w:hAnsi="Book Antiqua" w:cs="Tahoma"/>
          <w:sz w:val="22"/>
          <w:szCs w:val="22"/>
          <w:lang w:val="es-ES_tradnl"/>
        </w:rPr>
        <w:t>eses</w:t>
      </w:r>
      <w:r w:rsidR="00183946" w:rsidRPr="009E5ECA">
        <w:rPr>
          <w:rFonts w:ascii="Book Antiqua" w:hAnsi="Book Antiqua" w:cs="Tahoma"/>
          <w:sz w:val="22"/>
          <w:szCs w:val="22"/>
          <w:lang w:val="es-ES_tradnl"/>
        </w:rPr>
        <w:t xml:space="preserve"> </w:t>
      </w:r>
    </w:p>
    <w:p w:rsidR="0036358E" w:rsidRPr="009E5ECA" w:rsidRDefault="0036358E" w:rsidP="0036358E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493463" w:rsidRPr="009E5ECA" w:rsidRDefault="002E4E99" w:rsidP="00493463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  <w:r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FUNCION</w:t>
      </w:r>
      <w:r w:rsidR="009E5ECA">
        <w:rPr>
          <w:rFonts w:ascii="Book Antiqua" w:hAnsi="Book Antiqua" w:cs="Tahoma"/>
          <w:b/>
          <w:bCs/>
          <w:sz w:val="22"/>
          <w:szCs w:val="22"/>
          <w:lang w:val="es-ES_tradnl"/>
        </w:rPr>
        <w:t>E</w:t>
      </w:r>
      <w:r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S</w:t>
      </w:r>
      <w:r w:rsidR="009E5ECA">
        <w:rPr>
          <w:rFonts w:ascii="Book Antiqua" w:hAnsi="Book Antiqua" w:cs="Tahoma"/>
          <w:b/>
          <w:bCs/>
          <w:sz w:val="22"/>
          <w:szCs w:val="22"/>
          <w:lang w:val="es-ES_tradnl"/>
        </w:rPr>
        <w:t xml:space="preserve"> DEL PUESTO</w:t>
      </w:r>
      <w:r w:rsidR="00493463"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</w:p>
    <w:p w:rsidR="007D7359" w:rsidRPr="009E5ECA" w:rsidRDefault="007D7359" w:rsidP="00C01C41">
      <w:pPr>
        <w:pStyle w:val="NoSpacing"/>
        <w:rPr>
          <w:lang w:val="es-ES_tradnl"/>
        </w:rPr>
      </w:pPr>
    </w:p>
    <w:p w:rsidR="00C01C41" w:rsidRPr="00482C15" w:rsidRDefault="00C01C41" w:rsidP="00C01C41">
      <w:pPr>
        <w:jc w:val="both"/>
        <w:rPr>
          <w:rFonts w:ascii="Book Antiqua" w:hAnsi="Book Antiqua" w:cs="Tahoma"/>
          <w:color w:val="FF0000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Bajo la </w:t>
      </w:r>
      <w:r>
        <w:rPr>
          <w:rFonts w:ascii="Book Antiqua" w:hAnsi="Book Antiqua" w:cs="Tahoma"/>
          <w:sz w:val="22"/>
          <w:szCs w:val="22"/>
          <w:lang w:val="es-ES_tradnl"/>
        </w:rPr>
        <w:t xml:space="preserve">orientación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 general del </w:t>
      </w:r>
      <w:r w:rsidR="00F1359E">
        <w:rPr>
          <w:rFonts w:ascii="Book Antiqua" w:hAnsi="Book Antiqua" w:cs="Tahoma"/>
          <w:sz w:val="22"/>
          <w:szCs w:val="22"/>
          <w:lang w:val="es-ES_tradnl"/>
        </w:rPr>
        <w:t xml:space="preserve">Oficial </w:t>
      </w:r>
      <w:r w:rsidR="00F1359E">
        <w:rPr>
          <w:rFonts w:ascii="Book Antiqua" w:hAnsi="Book Antiqua" w:cs="Tahoma"/>
          <w:bCs/>
          <w:iCs/>
          <w:sz w:val="22"/>
          <w:szCs w:val="22"/>
          <w:lang w:val="es-ES_tradnl"/>
        </w:rPr>
        <w:t>de Conferencia y Protocolo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, el titular es responsable de proveer apoyo administrativo para facilitar la eficiencia en las operaciones de la unidad</w:t>
      </w:r>
      <w:r w:rsidRPr="00482C15">
        <w:rPr>
          <w:rFonts w:ascii="Book Antiqua" w:hAnsi="Book Antiqua" w:cs="Tahoma"/>
          <w:color w:val="FF0000"/>
          <w:sz w:val="22"/>
          <w:szCs w:val="22"/>
          <w:lang w:val="es-ES_tradnl"/>
        </w:rPr>
        <w:t>.</w:t>
      </w:r>
    </w:p>
    <w:p w:rsidR="00C01C41" w:rsidRDefault="00C01C41" w:rsidP="00493463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2E4E99" w:rsidRPr="009E5ECA" w:rsidRDefault="009E5ECA" w:rsidP="00183946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  <w:r w:rsidRPr="00483B90">
        <w:rPr>
          <w:rFonts w:ascii="Book Antiqua" w:hAnsi="Book Antiqua" w:cs="Tahoma"/>
          <w:b/>
          <w:bCs/>
          <w:sz w:val="22"/>
          <w:szCs w:val="22"/>
          <w:lang w:val="es-ES_tradnl"/>
        </w:rPr>
        <w:t>D</w:t>
      </w:r>
      <w:r>
        <w:rPr>
          <w:rFonts w:ascii="Book Antiqua" w:hAnsi="Book Antiqua" w:cs="Tahoma"/>
          <w:b/>
          <w:bCs/>
          <w:sz w:val="22"/>
          <w:szCs w:val="22"/>
          <w:lang w:val="es-ES_tradnl"/>
        </w:rPr>
        <w:t>EBERES Y RESPONSABILIDADES</w:t>
      </w:r>
      <w:r w:rsidR="002E4E99"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</w:p>
    <w:p w:rsidR="007D7359" w:rsidRPr="009E5ECA" w:rsidRDefault="007D7359" w:rsidP="007D7359">
      <w:pPr>
        <w:spacing w:line="360" w:lineRule="auto"/>
        <w:ind w:left="720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</w:p>
    <w:p w:rsidR="00871A7C" w:rsidRPr="00482C15" w:rsidRDefault="00871A7C" w:rsidP="00871A7C">
      <w:pPr>
        <w:numPr>
          <w:ilvl w:val="0"/>
          <w:numId w:val="25"/>
        </w:numPr>
        <w:spacing w:after="200"/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482C15">
        <w:rPr>
          <w:rFonts w:ascii="Book Antiqua" w:hAnsi="Book Antiqua"/>
          <w:snapToGrid w:val="0"/>
          <w:sz w:val="22"/>
          <w:szCs w:val="22"/>
          <w:lang w:val="es-ES_tradnl"/>
        </w:rPr>
        <w:t>Preparar cartas, notas verbales, notas circulares, correos electrónicos o cualquier otro tipo de documentos, en dos de los idiomas oficiales de la AEC: español, inglés y francés (según corresponda) y darle seguimiento a la correspondencia enviada;</w:t>
      </w:r>
    </w:p>
    <w:p w:rsidR="00183946" w:rsidRPr="009E5ECA" w:rsidRDefault="00183946" w:rsidP="00C01C41">
      <w:pPr>
        <w:pStyle w:val="NoSpacing"/>
        <w:rPr>
          <w:lang w:val="es-ES_tradnl"/>
        </w:rPr>
      </w:pPr>
    </w:p>
    <w:p w:rsidR="00A90318" w:rsidRPr="00A90318" w:rsidRDefault="00A90318" w:rsidP="00A9031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>
        <w:rPr>
          <w:rFonts w:ascii="Book Antiqua" w:hAnsi="Book Antiqua" w:cs="BookAntiqua"/>
          <w:sz w:val="22"/>
          <w:szCs w:val="22"/>
          <w:lang w:val="es-ES_tradnl"/>
        </w:rPr>
        <w:t>Brindar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 apoyo logístico, incluyendo la preparación de documentos </w:t>
      </w:r>
      <w:r w:rsidR="00F1359E">
        <w:rPr>
          <w:rFonts w:ascii="Book Antiqua" w:hAnsi="Book Antiqua" w:cs="BookAntiqua"/>
          <w:sz w:val="22"/>
          <w:szCs w:val="22"/>
          <w:lang w:val="es-ES_tradnl"/>
        </w:rPr>
        <w:t>presentados para todas las reuniones y actividades bajo el ámbito de la Unidad de Conferencia y Protocolo de conformidad con las políticas, procedimientos y estándares de la AEC</w:t>
      </w:r>
      <w:r>
        <w:rPr>
          <w:rFonts w:ascii="Book Antiqua" w:hAnsi="Book Antiqua" w:cs="Book Antiqua"/>
          <w:sz w:val="22"/>
          <w:szCs w:val="22"/>
          <w:lang w:val="es-VE"/>
        </w:rPr>
        <w:t>;</w:t>
      </w:r>
    </w:p>
    <w:p w:rsidR="00A90318" w:rsidRPr="00A90318" w:rsidRDefault="00A90318" w:rsidP="00A90318">
      <w:pPr>
        <w:pStyle w:val="ListParagraph"/>
        <w:rPr>
          <w:rFonts w:ascii="Book Antiqua" w:hAnsi="Book Antiqua" w:cs="BookAntiqua"/>
          <w:sz w:val="22"/>
          <w:szCs w:val="22"/>
          <w:lang w:val="es-ES_tradnl"/>
        </w:rPr>
      </w:pPr>
    </w:p>
    <w:p w:rsidR="00A90318" w:rsidRDefault="00A90318" w:rsidP="00A9031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Book Antiqua" w:eastAsia="Book Antiqua" w:hAnsi="Book Antiqua"/>
          <w:color w:val="000000"/>
          <w:sz w:val="22"/>
          <w:szCs w:val="22"/>
          <w:lang w:val="es-ES"/>
        </w:rPr>
      </w:pPr>
      <w:r w:rsidRPr="00482C15">
        <w:rPr>
          <w:rFonts w:ascii="Book Antiqua" w:eastAsia="Book Antiqua" w:hAnsi="Book Antiqua"/>
          <w:sz w:val="22"/>
          <w:szCs w:val="22"/>
          <w:lang w:val="es-ES"/>
        </w:rPr>
        <w:t>Pr</w:t>
      </w:r>
      <w:r>
        <w:rPr>
          <w:rFonts w:ascii="Book Antiqua" w:eastAsia="Book Antiqua" w:hAnsi="Book Antiqua"/>
          <w:sz w:val="22"/>
          <w:szCs w:val="22"/>
          <w:lang w:val="es-ES"/>
        </w:rPr>
        <w:t>e</w:t>
      </w:r>
      <w:r w:rsidRPr="00482C15">
        <w:rPr>
          <w:rFonts w:ascii="Book Antiqua" w:eastAsia="Book Antiqua" w:hAnsi="Book Antiqua"/>
          <w:sz w:val="22"/>
          <w:szCs w:val="22"/>
          <w:lang w:val="es-ES"/>
        </w:rPr>
        <w:t>parar traducciones de cortesía de documentos</w:t>
      </w:r>
      <w:r w:rsidR="008C4FBE">
        <w:rPr>
          <w:rFonts w:ascii="Book Antiqua" w:eastAsia="Book Antiqua" w:hAnsi="Book Antiqua"/>
          <w:sz w:val="22"/>
          <w:szCs w:val="22"/>
          <w:lang w:val="es-ES"/>
        </w:rPr>
        <w:t xml:space="preserve"> relacionados con la Unidad</w:t>
      </w:r>
      <w:r w:rsidRPr="00482C15">
        <w:rPr>
          <w:rFonts w:ascii="Book Antiqua" w:eastAsia="Book Antiqua" w:hAnsi="Book Antiqua"/>
          <w:color w:val="000000"/>
          <w:sz w:val="22"/>
          <w:szCs w:val="22"/>
          <w:lang w:val="es-ES"/>
        </w:rPr>
        <w:t xml:space="preserve">; </w:t>
      </w:r>
    </w:p>
    <w:p w:rsidR="00074350" w:rsidRPr="00F1359E" w:rsidRDefault="00074350" w:rsidP="007C05B1">
      <w:pPr>
        <w:pStyle w:val="NoSpacing"/>
        <w:rPr>
          <w:rFonts w:eastAsia="Book Antiqua"/>
          <w:lang w:val="es-ES"/>
        </w:rPr>
      </w:pPr>
    </w:p>
    <w:p w:rsidR="00074350" w:rsidRPr="005D1D2E" w:rsidRDefault="00074350" w:rsidP="0007435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 Antiqua" w:eastAsia="Book Antiqua" w:hAnsi="Book Antiqua"/>
          <w:color w:val="000000"/>
          <w:sz w:val="22"/>
          <w:szCs w:val="22"/>
          <w:lang w:val="es-ES"/>
        </w:rPr>
      </w:pPr>
      <w:r w:rsidRPr="005D1D2E">
        <w:rPr>
          <w:rFonts w:ascii="Book Antiqua" w:eastAsia="Book Antiqua" w:hAnsi="Book Antiqua" w:cs="Book Antiqua"/>
          <w:sz w:val="22"/>
          <w:szCs w:val="22"/>
          <w:lang w:val="es-ES"/>
        </w:rPr>
        <w:t xml:space="preserve">Administrar y mantener </w:t>
      </w:r>
      <w:r w:rsidR="007C05B1" w:rsidRPr="005D1D2E">
        <w:rPr>
          <w:rFonts w:ascii="Book Antiqua" w:eastAsia="Book Antiqua" w:hAnsi="Book Antiqua" w:cs="Book Antiqua"/>
          <w:sz w:val="22"/>
          <w:szCs w:val="22"/>
          <w:lang w:val="es-ES"/>
        </w:rPr>
        <w:t xml:space="preserve">registros físicos y electrónicos </w:t>
      </w:r>
      <w:r w:rsidRPr="005D1D2E">
        <w:rPr>
          <w:rFonts w:ascii="Book Antiqua" w:eastAsia="Book Antiqua" w:hAnsi="Book Antiqua" w:cs="Book Antiqua"/>
          <w:sz w:val="22"/>
          <w:szCs w:val="22"/>
          <w:lang w:val="es-ES"/>
        </w:rPr>
        <w:t>asignad</w:t>
      </w:r>
      <w:r w:rsidR="005D1D2E" w:rsidRPr="005D1D2E">
        <w:rPr>
          <w:rFonts w:ascii="Book Antiqua" w:eastAsia="Book Antiqua" w:hAnsi="Book Antiqua" w:cs="Book Antiqua"/>
          <w:sz w:val="22"/>
          <w:szCs w:val="22"/>
          <w:lang w:val="es-ES"/>
        </w:rPr>
        <w:t>os</w:t>
      </w:r>
      <w:r w:rsidRPr="005D1D2E">
        <w:rPr>
          <w:rFonts w:ascii="Book Antiqua" w:eastAsia="Book Antiqua" w:hAnsi="Book Antiqua" w:cs="Book Antiqua"/>
          <w:sz w:val="22"/>
          <w:szCs w:val="22"/>
          <w:lang w:val="es-ES"/>
        </w:rPr>
        <w:t xml:space="preserve"> a la Unidad de acuerdo con las políticas, procedimientos y estándares de la AEC; </w:t>
      </w:r>
    </w:p>
    <w:p w:rsidR="00074350" w:rsidRDefault="00074350" w:rsidP="00074350">
      <w:pPr>
        <w:pStyle w:val="ListParagraph"/>
        <w:rPr>
          <w:rFonts w:ascii="Book Antiqua" w:eastAsia="Book Antiqua" w:hAnsi="Book Antiqua"/>
          <w:color w:val="000000"/>
          <w:sz w:val="22"/>
          <w:szCs w:val="22"/>
          <w:lang w:val="es-ES"/>
        </w:rPr>
      </w:pPr>
    </w:p>
    <w:p w:rsidR="00074350" w:rsidRPr="00482C15" w:rsidRDefault="00074350" w:rsidP="0007435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>Copiar y transmitir toda la correspondencia a los archivos generales de la Secretaría;</w:t>
      </w:r>
    </w:p>
    <w:p w:rsidR="00074350" w:rsidRPr="00482C15" w:rsidRDefault="00074350" w:rsidP="007C05B1">
      <w:pPr>
        <w:pStyle w:val="NoSpacing"/>
        <w:rPr>
          <w:rFonts w:eastAsia="Book Antiqua"/>
          <w:lang w:val="es-ES"/>
        </w:rPr>
      </w:pPr>
    </w:p>
    <w:p w:rsidR="00074350" w:rsidRDefault="00074350" w:rsidP="0007435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>
        <w:rPr>
          <w:rFonts w:ascii="Book Antiqua" w:hAnsi="Book Antiqua" w:cs="BookAntiqua"/>
          <w:sz w:val="22"/>
          <w:szCs w:val="22"/>
          <w:lang w:val="es-ES_tradnl"/>
        </w:rPr>
        <w:lastRenderedPageBreak/>
        <w:t>Enviar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 correspondencia relacionada con el trabajo de la Unidad vía correo</w:t>
      </w:r>
      <w:r>
        <w:rPr>
          <w:rFonts w:ascii="Book Antiqua" w:hAnsi="Book Antiqua" w:cs="BookAntiqua"/>
          <w:sz w:val="22"/>
          <w:szCs w:val="22"/>
          <w:lang w:val="es-ES_tradnl"/>
        </w:rPr>
        <w:t xml:space="preserve"> postal, 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 mensajería, en persona </w:t>
      </w:r>
      <w:r>
        <w:rPr>
          <w:rFonts w:ascii="Book Antiqua" w:hAnsi="Book Antiqua" w:cs="BookAntiqua"/>
          <w:sz w:val="22"/>
          <w:szCs w:val="22"/>
          <w:lang w:val="es-ES_tradnl"/>
        </w:rPr>
        <w:t xml:space="preserve">o correo </w:t>
      </w:r>
      <w:r w:rsidR="00592F67">
        <w:rPr>
          <w:rFonts w:ascii="Book Antiqua" w:hAnsi="Book Antiqua" w:cs="BookAntiqua"/>
          <w:sz w:val="22"/>
          <w:szCs w:val="22"/>
          <w:lang w:val="es-ES_tradnl"/>
        </w:rPr>
        <w:t xml:space="preserve">electrónico, 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>cuando se le solicite</w:t>
      </w:r>
      <w:r w:rsidR="00592F67">
        <w:rPr>
          <w:rFonts w:ascii="Book Antiqua" w:hAnsi="Book Antiqua" w:cs="BookAntiqua"/>
          <w:sz w:val="22"/>
          <w:szCs w:val="22"/>
          <w:lang w:val="es-ES_tradnl"/>
        </w:rPr>
        <w:t xml:space="preserve"> </w:t>
      </w:r>
      <w:r w:rsidR="00592F67" w:rsidRPr="00482C15">
        <w:rPr>
          <w:rFonts w:ascii="Book Antiqua" w:hAnsi="Book Antiqua" w:cs="BookAntiqua"/>
          <w:sz w:val="22"/>
          <w:szCs w:val="22"/>
          <w:lang w:val="es-ES_tradnl"/>
        </w:rPr>
        <w:t>y dar seguimiento según sea necesario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>;</w:t>
      </w:r>
    </w:p>
    <w:p w:rsidR="00074350" w:rsidRPr="00074350" w:rsidRDefault="00074350" w:rsidP="00074350">
      <w:pPr>
        <w:pStyle w:val="ListParagraph"/>
        <w:rPr>
          <w:rFonts w:ascii="Book Antiqua" w:hAnsi="Book Antiqua" w:cs="BookAntiqua"/>
          <w:sz w:val="22"/>
          <w:szCs w:val="22"/>
          <w:lang w:val="es-ES_tradnl"/>
        </w:rPr>
      </w:pPr>
    </w:p>
    <w:p w:rsidR="00074350" w:rsidRDefault="00074350" w:rsidP="0007435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>Gestionar los mensajes por correo electrónico y dar seguimiento según sea necesario;</w:t>
      </w:r>
    </w:p>
    <w:p w:rsidR="00074350" w:rsidRPr="00F1359E" w:rsidRDefault="00074350" w:rsidP="00592F67">
      <w:pPr>
        <w:pStyle w:val="NoSpacing"/>
        <w:rPr>
          <w:lang w:val="es-ES"/>
        </w:rPr>
      </w:pPr>
    </w:p>
    <w:p w:rsidR="00074350" w:rsidRPr="00074350" w:rsidRDefault="00074350" w:rsidP="0007435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Coordinar citas oficiales y gestionar  la agenda oficial </w:t>
      </w:r>
      <w:r w:rsidRPr="00482C15">
        <w:rPr>
          <w:rFonts w:ascii="Book Antiqua" w:hAnsi="Book Antiqua" w:cs="Book Antiqua"/>
          <w:sz w:val="22"/>
          <w:szCs w:val="22"/>
          <w:lang w:val="es-VE"/>
        </w:rPr>
        <w:t xml:space="preserve">del </w:t>
      </w:r>
      <w:r w:rsidR="008C4FBE">
        <w:rPr>
          <w:rFonts w:ascii="Book Antiqua" w:hAnsi="Book Antiqua" w:cstheme="minorHAnsi"/>
          <w:sz w:val="22"/>
          <w:szCs w:val="22"/>
          <w:lang w:val="es-ES_tradnl"/>
        </w:rPr>
        <w:t>Oficial de Conferencia y Protocolo</w:t>
      </w:r>
      <w:r>
        <w:rPr>
          <w:rFonts w:ascii="Book Antiqua" w:hAnsi="Book Antiqua" w:cstheme="minorHAnsi"/>
          <w:sz w:val="22"/>
          <w:szCs w:val="22"/>
          <w:lang w:val="es-ES_tradnl"/>
        </w:rPr>
        <w:t xml:space="preserve"> </w:t>
      </w:r>
      <w:r w:rsidRPr="00482C15">
        <w:rPr>
          <w:rFonts w:ascii="Book Antiqua" w:hAnsi="Book Antiqua" w:cstheme="minorHAnsi"/>
          <w:sz w:val="22"/>
          <w:szCs w:val="22"/>
          <w:lang w:val="es-ES_tradnl"/>
        </w:rPr>
        <w:t>de manera puntual, diplomátic</w:t>
      </w:r>
      <w:r>
        <w:rPr>
          <w:rFonts w:ascii="Book Antiqua" w:hAnsi="Book Antiqua" w:cstheme="minorHAnsi"/>
          <w:sz w:val="22"/>
          <w:szCs w:val="22"/>
          <w:lang w:val="es-ES_tradnl"/>
        </w:rPr>
        <w:t>a</w:t>
      </w:r>
      <w:r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 y minuciosa, suministrando confirmaciones, excusas y recordatorios a todos los involucrados;</w:t>
      </w:r>
    </w:p>
    <w:p w:rsidR="00074350" w:rsidRPr="00074350" w:rsidRDefault="00074350" w:rsidP="00074350">
      <w:pPr>
        <w:pStyle w:val="ListParagraph"/>
        <w:rPr>
          <w:rFonts w:ascii="Book Antiqua" w:hAnsi="Book Antiqua" w:cs="BookAntiqua"/>
          <w:sz w:val="22"/>
          <w:szCs w:val="22"/>
          <w:lang w:val="es-ES_tradnl"/>
        </w:rPr>
      </w:pPr>
    </w:p>
    <w:p w:rsidR="00074350" w:rsidRDefault="00074350" w:rsidP="00074350">
      <w:pPr>
        <w:numPr>
          <w:ilvl w:val="0"/>
          <w:numId w:val="25"/>
        </w:numPr>
        <w:spacing w:after="200"/>
        <w:jc w:val="both"/>
        <w:rPr>
          <w:rFonts w:ascii="Book Antiqua" w:eastAsiaTheme="minorHAnsi" w:hAnsi="Book Antiqua" w:cstheme="minorHAnsi"/>
          <w:sz w:val="22"/>
          <w:szCs w:val="22"/>
          <w:lang w:val="es-ES_tradnl"/>
        </w:rPr>
      </w:pPr>
      <w:r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 xml:space="preserve">Preparar dossiers para las misiones oficiales del </w:t>
      </w:r>
      <w:r w:rsidR="008C4FBE">
        <w:rPr>
          <w:rFonts w:ascii="Book Antiqua" w:hAnsi="Book Antiqua" w:cstheme="minorHAnsi"/>
          <w:sz w:val="22"/>
          <w:szCs w:val="22"/>
          <w:lang w:val="es-ES_tradnl"/>
        </w:rPr>
        <w:t>Oficial de Conferencia y Protocolo</w:t>
      </w:r>
      <w:r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>, en coordinación con otr</w:t>
      </w:r>
      <w:r>
        <w:rPr>
          <w:rFonts w:ascii="Book Antiqua" w:eastAsiaTheme="minorHAnsi" w:hAnsi="Book Antiqua" w:cstheme="minorHAnsi"/>
          <w:sz w:val="22"/>
          <w:szCs w:val="22"/>
          <w:lang w:val="es-ES_tradnl"/>
        </w:rPr>
        <w:t>a</w:t>
      </w:r>
      <w:r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>s Direcciones, Oficiales, instituciones relacionadas y/o personal según sea necesario;</w:t>
      </w:r>
    </w:p>
    <w:p w:rsidR="00074350" w:rsidRDefault="00074350" w:rsidP="00074350">
      <w:pPr>
        <w:pStyle w:val="ListParagraph"/>
        <w:rPr>
          <w:rFonts w:ascii="Book Antiqua" w:eastAsiaTheme="minorHAnsi" w:hAnsi="Book Antiqua" w:cstheme="minorHAnsi"/>
          <w:sz w:val="22"/>
          <w:szCs w:val="22"/>
          <w:lang w:val="es-ES_tradnl"/>
        </w:rPr>
      </w:pPr>
    </w:p>
    <w:p w:rsidR="00074350" w:rsidRPr="00074350" w:rsidRDefault="00074350" w:rsidP="0007435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Preparar los reclamos del </w:t>
      </w:r>
      <w:r>
        <w:rPr>
          <w:rFonts w:ascii="Book Antiqua" w:hAnsi="Book Antiqua" w:cs="BookAntiqua"/>
          <w:sz w:val="22"/>
          <w:szCs w:val="22"/>
          <w:lang w:val="es-ES_tradnl"/>
        </w:rPr>
        <w:t xml:space="preserve">Impuesto al Valor Agregado (IVA) 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para el </w:t>
      </w:r>
      <w:r w:rsidR="008C4FBE">
        <w:rPr>
          <w:rFonts w:ascii="Book Antiqua" w:hAnsi="Book Antiqua" w:cstheme="minorHAnsi"/>
          <w:sz w:val="22"/>
          <w:szCs w:val="22"/>
          <w:lang w:val="es-ES_tradnl"/>
        </w:rPr>
        <w:t>Oficial de Conferencia y Protocolo</w:t>
      </w:r>
      <w:r>
        <w:rPr>
          <w:rFonts w:ascii="Book Antiqua" w:hAnsi="Book Antiqua" w:cs="BookAntiqua"/>
          <w:sz w:val="22"/>
          <w:szCs w:val="22"/>
          <w:lang w:val="es-ES_tradnl"/>
        </w:rPr>
        <w:t>;</w:t>
      </w:r>
      <w:r w:rsidRPr="00482C15">
        <w:rPr>
          <w:rFonts w:ascii="Book Antiqua" w:hAnsi="Book Antiqua" w:cs="Book Antiqua"/>
          <w:sz w:val="22"/>
          <w:szCs w:val="22"/>
          <w:lang w:val="es-VE"/>
        </w:rPr>
        <w:t xml:space="preserve"> </w:t>
      </w:r>
    </w:p>
    <w:p w:rsidR="00074350" w:rsidRPr="00074350" w:rsidRDefault="00074350" w:rsidP="00074350">
      <w:pPr>
        <w:pStyle w:val="ListParagraph"/>
        <w:rPr>
          <w:rFonts w:ascii="Book Antiqua" w:hAnsi="Book Antiqua" w:cs="BookAntiqua"/>
          <w:sz w:val="22"/>
          <w:szCs w:val="22"/>
          <w:lang w:val="es-ES_tradnl"/>
        </w:rPr>
      </w:pPr>
    </w:p>
    <w:p w:rsidR="00074350" w:rsidRDefault="00074350" w:rsidP="0007435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Asistir </w:t>
      </w:r>
      <w:r>
        <w:rPr>
          <w:rFonts w:ascii="Book Antiqua" w:hAnsi="Book Antiqua" w:cs="BookAntiqua"/>
          <w:sz w:val="22"/>
          <w:szCs w:val="22"/>
          <w:lang w:val="es-ES_tradnl"/>
        </w:rPr>
        <w:t>al Asesor/a P</w:t>
      </w:r>
      <w:r w:rsidRPr="009E5ECA">
        <w:rPr>
          <w:rFonts w:ascii="Book Antiqua" w:hAnsi="Book Antiqua" w:cs="BookAntiqua"/>
          <w:sz w:val="22"/>
          <w:szCs w:val="22"/>
          <w:lang w:val="es-ES_tradnl"/>
        </w:rPr>
        <w:t>olítico</w:t>
      </w:r>
      <w:r>
        <w:rPr>
          <w:rFonts w:ascii="Book Antiqua" w:hAnsi="Book Antiqua" w:cs="BookAntiqua"/>
          <w:sz w:val="22"/>
          <w:szCs w:val="22"/>
          <w:lang w:val="es-ES_tradnl"/>
        </w:rPr>
        <w:t>/a</w:t>
      </w:r>
      <w:r w:rsidRPr="009E5ECA">
        <w:rPr>
          <w:rFonts w:ascii="Book Antiqua" w:hAnsi="Book Antiqua" w:cs="BookAntiqua"/>
          <w:sz w:val="22"/>
          <w:szCs w:val="22"/>
          <w:lang w:val="es-ES_tradnl"/>
        </w:rPr>
        <w:t xml:space="preserve"> 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en los asuntos personales que éste requiera, en una capacidad oficial dentro de los parámetros de la organización; </w:t>
      </w:r>
    </w:p>
    <w:p w:rsidR="00074350" w:rsidRPr="00074350" w:rsidRDefault="00074350" w:rsidP="00074350">
      <w:pPr>
        <w:pStyle w:val="ListParagraph"/>
        <w:rPr>
          <w:rFonts w:ascii="Book Antiqua" w:hAnsi="Book Antiqua" w:cs="BookAntiqua"/>
          <w:sz w:val="22"/>
          <w:szCs w:val="22"/>
          <w:lang w:val="es-ES_tradnl"/>
        </w:rPr>
      </w:pPr>
    </w:p>
    <w:p w:rsidR="00074350" w:rsidRPr="00C01C41" w:rsidRDefault="00074350" w:rsidP="0007435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20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eastAsia="Book Antiqua" w:hAnsi="Book Antiqua"/>
          <w:color w:val="000000"/>
          <w:sz w:val="22"/>
          <w:szCs w:val="22"/>
          <w:lang w:val="es-ES"/>
        </w:rPr>
        <w:t xml:space="preserve">Representar a la AEC en reuniones, eventos, talleres y conferencias oficiales según se le designe; </w:t>
      </w:r>
    </w:p>
    <w:p w:rsidR="00C01C41" w:rsidRDefault="00C01C41" w:rsidP="00C01C41">
      <w:pPr>
        <w:pStyle w:val="ListParagraph"/>
        <w:rPr>
          <w:rFonts w:ascii="Book Antiqua" w:hAnsi="Book Antiqua" w:cs="BookAntiqua"/>
          <w:sz w:val="22"/>
          <w:szCs w:val="22"/>
          <w:lang w:val="es-ES_tradnl"/>
        </w:rPr>
      </w:pPr>
    </w:p>
    <w:p w:rsidR="008C4FBE" w:rsidRDefault="008C4FBE" w:rsidP="0007435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20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>
        <w:rPr>
          <w:rFonts w:ascii="Book Antiqua" w:hAnsi="Book Antiqua" w:cs="BookAntiqua"/>
          <w:sz w:val="22"/>
          <w:szCs w:val="22"/>
          <w:lang w:val="es-ES_tradnl"/>
        </w:rPr>
        <w:t>Asistir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 </w:t>
      </w:r>
      <w:r w:rsidR="00074350" w:rsidRPr="00482C15">
        <w:rPr>
          <w:rFonts w:ascii="Book Antiqua" w:hAnsi="Book Antiqua" w:cs="BookAntiqua"/>
          <w:sz w:val="22"/>
          <w:szCs w:val="22"/>
          <w:lang w:val="es-ES_tradnl"/>
        </w:rPr>
        <w:t>con las obligaciones de la recepción para relevar a la persona encargada  durante su  horario de receso o en su ausencia</w:t>
      </w:r>
      <w:r>
        <w:rPr>
          <w:rFonts w:ascii="Book Antiqua" w:hAnsi="Book Antiqua" w:cs="BookAntiqua"/>
          <w:sz w:val="22"/>
          <w:szCs w:val="22"/>
          <w:lang w:val="es-ES_tradnl"/>
        </w:rPr>
        <w:t xml:space="preserve"> de la oficina;</w:t>
      </w:r>
    </w:p>
    <w:p w:rsidR="008C4FBE" w:rsidRDefault="008C4FBE" w:rsidP="00E35D62">
      <w:pPr>
        <w:pStyle w:val="ListParagraph"/>
        <w:rPr>
          <w:rFonts w:ascii="Book Antiqua" w:hAnsi="Book Antiqua" w:cs="BookAntiqua"/>
          <w:sz w:val="22"/>
          <w:szCs w:val="22"/>
          <w:lang w:val="es-ES_tradnl"/>
        </w:rPr>
      </w:pPr>
    </w:p>
    <w:p w:rsidR="008C4FBE" w:rsidRDefault="008C4FBE" w:rsidP="0007435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20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>
        <w:rPr>
          <w:rFonts w:ascii="Book Antiqua" w:hAnsi="Book Antiqua" w:cs="BookAntiqua"/>
          <w:sz w:val="22"/>
          <w:szCs w:val="22"/>
          <w:lang w:val="es-ES_tradnl"/>
        </w:rPr>
        <w:t>Asistir con el envío y monitoreo de las solicitudes de traducción;</w:t>
      </w:r>
    </w:p>
    <w:p w:rsidR="008C4FBE" w:rsidRDefault="008C4FBE" w:rsidP="00E35D62">
      <w:pPr>
        <w:pStyle w:val="ListParagraph"/>
        <w:rPr>
          <w:rFonts w:ascii="Book Antiqua" w:hAnsi="Book Antiqua" w:cs="BookAntiqua"/>
          <w:sz w:val="22"/>
          <w:szCs w:val="22"/>
          <w:lang w:val="es-ES_tradnl"/>
        </w:rPr>
      </w:pPr>
    </w:p>
    <w:p w:rsidR="00074350" w:rsidRDefault="004F0B27" w:rsidP="0007435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20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>
        <w:rPr>
          <w:rFonts w:ascii="Book Antiqua" w:hAnsi="Book Antiqua" w:cs="BookAntiqua"/>
          <w:sz w:val="22"/>
          <w:szCs w:val="22"/>
          <w:lang w:val="es-ES_tradnl"/>
        </w:rPr>
        <w:t>Asistir con la coordinación de contratistas externos para eventos de la AEC (hotel, servicios de interpretación, transporte, etc</w:t>
      </w:r>
      <w:r w:rsidR="00395762">
        <w:rPr>
          <w:rFonts w:ascii="Book Antiqua" w:hAnsi="Book Antiqua" w:cs="BookAntiqua"/>
          <w:sz w:val="22"/>
          <w:szCs w:val="22"/>
          <w:lang w:val="es-ES_tradnl"/>
        </w:rPr>
        <w:t>.</w:t>
      </w:r>
      <w:r>
        <w:rPr>
          <w:rFonts w:ascii="Book Antiqua" w:hAnsi="Book Antiqua" w:cs="BookAntiqua"/>
          <w:sz w:val="22"/>
          <w:szCs w:val="22"/>
          <w:lang w:val="es-ES_tradnl"/>
        </w:rPr>
        <w:t>)</w:t>
      </w:r>
      <w:r w:rsidR="00395762">
        <w:rPr>
          <w:rFonts w:ascii="Book Antiqua" w:hAnsi="Book Antiqua" w:cs="BookAntiqua"/>
          <w:sz w:val="22"/>
          <w:szCs w:val="22"/>
          <w:lang w:val="es-ES_tradnl"/>
        </w:rPr>
        <w:t>;</w:t>
      </w:r>
    </w:p>
    <w:p w:rsidR="00395762" w:rsidRDefault="00395762" w:rsidP="00E35D62">
      <w:pPr>
        <w:pStyle w:val="ListParagraph"/>
        <w:rPr>
          <w:rFonts w:ascii="Book Antiqua" w:hAnsi="Book Antiqua" w:cs="BookAntiqua"/>
          <w:sz w:val="22"/>
          <w:szCs w:val="22"/>
          <w:lang w:val="es-ES_tradnl"/>
        </w:rPr>
      </w:pPr>
    </w:p>
    <w:p w:rsidR="00395762" w:rsidRPr="00482C15" w:rsidRDefault="00395762" w:rsidP="0039576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20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>
        <w:rPr>
          <w:rFonts w:ascii="Book Antiqua" w:hAnsi="Book Antiqua" w:cs="BookAntiqua"/>
          <w:sz w:val="22"/>
          <w:szCs w:val="22"/>
          <w:lang w:val="es-ES_tradnl"/>
        </w:rPr>
        <w:t>Asistir con</w:t>
      </w:r>
      <w:r w:rsidRPr="00395762">
        <w:rPr>
          <w:rFonts w:ascii="Book Antiqua" w:hAnsi="Book Antiqua" w:cs="BookAntiqua"/>
          <w:sz w:val="22"/>
          <w:szCs w:val="22"/>
          <w:lang w:val="es-ES_tradnl"/>
        </w:rPr>
        <w:t xml:space="preserve"> algunos aspectos de los deberes del Oficial de la Conferencia y Protocolo en su ausencia</w:t>
      </w:r>
    </w:p>
    <w:p w:rsidR="00426D9B" w:rsidRPr="009E5ECA" w:rsidRDefault="00426D9B" w:rsidP="002B44DB">
      <w:pPr>
        <w:pStyle w:val="ListParagraph"/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183946" w:rsidRDefault="00183946" w:rsidP="00493463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E35D62" w:rsidRPr="009E5ECA" w:rsidRDefault="00E35D62" w:rsidP="00493463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493463" w:rsidRDefault="00D362D6" w:rsidP="00493463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  <w:r>
        <w:rPr>
          <w:rFonts w:ascii="Book Antiqua" w:hAnsi="Book Antiqua" w:cs="Tahoma"/>
          <w:b/>
          <w:bCs/>
          <w:sz w:val="22"/>
          <w:szCs w:val="22"/>
          <w:lang w:val="es-ES_tradnl"/>
        </w:rPr>
        <w:lastRenderedPageBreak/>
        <w:t>CALIFICAC</w:t>
      </w:r>
      <w:r w:rsidR="002E4E99"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ION</w:t>
      </w:r>
      <w:r>
        <w:rPr>
          <w:rFonts w:ascii="Book Antiqua" w:hAnsi="Book Antiqua" w:cs="Tahoma"/>
          <w:b/>
          <w:bCs/>
          <w:sz w:val="22"/>
          <w:szCs w:val="22"/>
          <w:lang w:val="es-ES_tradnl"/>
        </w:rPr>
        <w:t>E</w:t>
      </w:r>
      <w:r w:rsidR="002E4E99"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 xml:space="preserve">S </w:t>
      </w:r>
      <w:r w:rsidR="00074350">
        <w:rPr>
          <w:rFonts w:ascii="Book Antiqua" w:hAnsi="Book Antiqua" w:cs="Tahoma"/>
          <w:b/>
          <w:bCs/>
          <w:sz w:val="22"/>
          <w:szCs w:val="22"/>
          <w:lang w:val="es-ES_tradnl"/>
        </w:rPr>
        <w:t>M</w:t>
      </w:r>
      <w:r w:rsidR="00074350" w:rsidRPr="00482C15">
        <w:rPr>
          <w:rFonts w:ascii="Book Antiqua" w:hAnsi="Book Antiqua" w:cs="Tahoma"/>
          <w:sz w:val="22"/>
          <w:szCs w:val="22"/>
          <w:lang w:val="es-ES_tradnl"/>
        </w:rPr>
        <w:t>Í</w:t>
      </w:r>
      <w:r w:rsidR="00074350">
        <w:rPr>
          <w:rFonts w:ascii="Book Antiqua" w:hAnsi="Book Antiqua" w:cs="Tahoma"/>
          <w:b/>
          <w:bCs/>
          <w:sz w:val="22"/>
          <w:szCs w:val="22"/>
          <w:lang w:val="es-ES_tradnl"/>
        </w:rPr>
        <w:t xml:space="preserve">NIMAS </w:t>
      </w:r>
      <w:r>
        <w:rPr>
          <w:rFonts w:ascii="Book Antiqua" w:hAnsi="Book Antiqua" w:cs="Tahoma"/>
          <w:b/>
          <w:bCs/>
          <w:sz w:val="22"/>
          <w:szCs w:val="22"/>
          <w:lang w:val="es-ES_tradnl"/>
        </w:rPr>
        <w:t>Y</w:t>
      </w:r>
      <w:r w:rsidR="002E4E99"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 xml:space="preserve"> EXPERIENC</w:t>
      </w:r>
      <w:r>
        <w:rPr>
          <w:rFonts w:ascii="Book Antiqua" w:hAnsi="Book Antiqua" w:cs="Tahoma"/>
          <w:b/>
          <w:bCs/>
          <w:sz w:val="22"/>
          <w:szCs w:val="22"/>
          <w:lang w:val="es-ES_tradnl"/>
        </w:rPr>
        <w:t>IA</w:t>
      </w:r>
      <w:r w:rsidR="00493463"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</w:p>
    <w:p w:rsidR="00C01C41" w:rsidRPr="009E5ECA" w:rsidRDefault="00C01C41" w:rsidP="00493463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</w:p>
    <w:p w:rsidR="00074350" w:rsidRPr="00E35D62" w:rsidRDefault="00074350" w:rsidP="00074350">
      <w:pPr>
        <w:pStyle w:val="ListParagraph"/>
        <w:numPr>
          <w:ilvl w:val="0"/>
          <w:numId w:val="31"/>
        </w:numPr>
        <w:spacing w:after="200"/>
        <w:contextualSpacing w:val="0"/>
        <w:jc w:val="both"/>
        <w:rPr>
          <w:rFonts w:ascii="Book Antiqua" w:hAnsi="Book Antiqua" w:cs="Arial"/>
          <w:color w:val="333333"/>
          <w:sz w:val="22"/>
          <w:szCs w:val="22"/>
          <w:lang w:val="es-ES_tradnl"/>
        </w:rPr>
      </w:pPr>
      <w:r w:rsidRPr="00377426">
        <w:rPr>
          <w:rFonts w:ascii="Book Antiqua" w:hAnsi="Book Antiqua" w:cs="Tahoma"/>
          <w:sz w:val="22"/>
          <w:szCs w:val="22"/>
          <w:lang w:val="es-ES_tradnl"/>
        </w:rPr>
        <w:t xml:space="preserve">Título universitario en campos relacionados con Relaciones </w:t>
      </w:r>
      <w:r w:rsidRPr="00C13445">
        <w:rPr>
          <w:rFonts w:ascii="Book Antiqua" w:hAnsi="Book Antiqua" w:cs="Tahoma"/>
          <w:sz w:val="22"/>
          <w:szCs w:val="22"/>
          <w:lang w:val="es-ES_tradnl"/>
        </w:rPr>
        <w:t>Internacionales u otras áreas relevantes;</w:t>
      </w:r>
    </w:p>
    <w:p w:rsidR="001B26AB" w:rsidRPr="00DB49BC" w:rsidRDefault="001B26AB" w:rsidP="00074350">
      <w:pPr>
        <w:pStyle w:val="ListParagraph"/>
        <w:numPr>
          <w:ilvl w:val="0"/>
          <w:numId w:val="31"/>
        </w:numPr>
        <w:spacing w:after="200"/>
        <w:contextualSpacing w:val="0"/>
        <w:jc w:val="both"/>
        <w:rPr>
          <w:rFonts w:ascii="Book Antiqua" w:hAnsi="Book Antiqua" w:cs="Arial"/>
          <w:color w:val="333333"/>
          <w:sz w:val="22"/>
          <w:szCs w:val="22"/>
          <w:lang w:val="es-ES_tradnl"/>
        </w:rPr>
      </w:pPr>
      <w:r>
        <w:rPr>
          <w:rFonts w:ascii="Book Antiqua" w:hAnsi="Book Antiqua" w:cs="Tahoma"/>
          <w:sz w:val="22"/>
          <w:szCs w:val="22"/>
          <w:lang w:val="es-ES_tradnl"/>
        </w:rPr>
        <w:t>Certificado profesional en Gerencia de eventos se considerará como una ventaja</w:t>
      </w:r>
      <w:r w:rsidR="00B15D61">
        <w:rPr>
          <w:rFonts w:ascii="Book Antiqua" w:hAnsi="Book Antiqua" w:cs="Tahoma"/>
          <w:sz w:val="22"/>
          <w:szCs w:val="22"/>
          <w:lang w:val="es-ES_tradnl"/>
        </w:rPr>
        <w:t>.</w:t>
      </w:r>
    </w:p>
    <w:p w:rsidR="0004503B" w:rsidRPr="0004503B" w:rsidRDefault="0004503B" w:rsidP="0004503B">
      <w:pPr>
        <w:pStyle w:val="ListParagraph"/>
        <w:spacing w:after="200"/>
        <w:contextualSpacing w:val="0"/>
        <w:jc w:val="both"/>
        <w:rPr>
          <w:rFonts w:ascii="Book Antiqua" w:hAnsi="Book Antiqua" w:cs="Arial"/>
          <w:sz w:val="22"/>
          <w:szCs w:val="22"/>
          <w:lang w:val="es-ES_tradnl"/>
        </w:rPr>
      </w:pPr>
      <w:r w:rsidRPr="0004503B">
        <w:rPr>
          <w:rFonts w:ascii="Book Antiqua" w:hAnsi="Book Antiqua" w:cs="Arial"/>
          <w:sz w:val="22"/>
          <w:szCs w:val="22"/>
          <w:lang w:val="es-ES_tradnl"/>
        </w:rPr>
        <w:t xml:space="preserve">Experiencia: </w:t>
      </w:r>
    </w:p>
    <w:p w:rsidR="002B44DB" w:rsidRPr="00BB5B8E" w:rsidRDefault="00942DFE" w:rsidP="00942DFE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es-ES_tradnl"/>
        </w:rPr>
      </w:pPr>
      <w:r w:rsidRPr="00BB5B8E">
        <w:rPr>
          <w:rFonts w:ascii="Book Antiqua" w:hAnsi="Book Antiqua" w:cs="Arial"/>
          <w:sz w:val="22"/>
          <w:szCs w:val="22"/>
          <w:lang w:val="es-ES_tradnl"/>
        </w:rPr>
        <w:t xml:space="preserve">Al menos seis meses </w:t>
      </w:r>
      <w:r w:rsidR="00B15D61">
        <w:rPr>
          <w:rFonts w:ascii="Book Antiqua" w:hAnsi="Book Antiqua" w:cs="Arial"/>
          <w:sz w:val="22"/>
          <w:szCs w:val="22"/>
          <w:lang w:val="es-ES_tradnl"/>
        </w:rPr>
        <w:t>de experiencia trabajando en un entorno protocolar</w:t>
      </w:r>
      <w:r w:rsidR="0004503B" w:rsidRPr="00BB5B8E">
        <w:rPr>
          <w:rFonts w:ascii="Book Antiqua" w:hAnsi="Book Antiqua" w:cs="Arial"/>
          <w:sz w:val="22"/>
          <w:szCs w:val="22"/>
          <w:lang w:val="es-ES_tradnl"/>
        </w:rPr>
        <w:t>;</w:t>
      </w:r>
    </w:p>
    <w:p w:rsidR="00074350" w:rsidRPr="00074350" w:rsidRDefault="00074350" w:rsidP="00074350">
      <w:pPr>
        <w:pStyle w:val="ListParagraph"/>
        <w:spacing w:before="100" w:beforeAutospacing="1" w:after="100" w:afterAutospacing="1" w:line="360" w:lineRule="auto"/>
        <w:jc w:val="both"/>
        <w:rPr>
          <w:rFonts w:ascii="Book Antiqua" w:hAnsi="Book Antiqua" w:cs="Arial"/>
          <w:color w:val="333333"/>
          <w:sz w:val="22"/>
          <w:szCs w:val="22"/>
          <w:lang w:val="es-ES_tradnl"/>
        </w:rPr>
      </w:pPr>
    </w:p>
    <w:p w:rsidR="00074350" w:rsidRPr="00482C15" w:rsidRDefault="00001AEC" w:rsidP="00074350">
      <w:pPr>
        <w:pStyle w:val="ListParagraph"/>
        <w:numPr>
          <w:ilvl w:val="0"/>
          <w:numId w:val="26"/>
        </w:numPr>
        <w:spacing w:after="200"/>
        <w:contextualSpacing w:val="0"/>
        <w:jc w:val="both"/>
        <w:rPr>
          <w:rFonts w:ascii="Book Antiqua" w:hAnsi="Book Antiqua" w:cs="Arial"/>
          <w:sz w:val="22"/>
          <w:szCs w:val="22"/>
          <w:lang w:val="es-ES"/>
        </w:rPr>
      </w:pPr>
      <w:r>
        <w:rPr>
          <w:rFonts w:ascii="Book Antiqua" w:hAnsi="Book Antiqua" w:cs="Tahoma"/>
          <w:sz w:val="22"/>
          <w:szCs w:val="22"/>
          <w:lang w:val="es-ES"/>
        </w:rPr>
        <w:t>Experiencia laboral</w:t>
      </w:r>
      <w:r w:rsidR="00074350" w:rsidRPr="00482C15">
        <w:rPr>
          <w:rFonts w:ascii="Book Antiqua" w:hAnsi="Book Antiqua" w:cs="Tahoma"/>
          <w:sz w:val="22"/>
          <w:szCs w:val="22"/>
          <w:lang w:val="es-ES"/>
        </w:rPr>
        <w:t xml:space="preserve"> en una organización internacional o regional será </w:t>
      </w:r>
      <w:r w:rsidRPr="00482C15">
        <w:rPr>
          <w:rFonts w:ascii="Book Antiqua" w:hAnsi="Book Antiqua" w:cs="Tahoma"/>
          <w:sz w:val="22"/>
          <w:szCs w:val="22"/>
          <w:lang w:val="es-ES"/>
        </w:rPr>
        <w:t>considerad</w:t>
      </w:r>
      <w:r>
        <w:rPr>
          <w:rFonts w:ascii="Book Antiqua" w:hAnsi="Book Antiqua" w:cs="Tahoma"/>
          <w:sz w:val="22"/>
          <w:szCs w:val="22"/>
          <w:lang w:val="es-ES"/>
        </w:rPr>
        <w:t xml:space="preserve">a </w:t>
      </w:r>
      <w:r w:rsidR="0004503B">
        <w:rPr>
          <w:rFonts w:ascii="Book Antiqua" w:hAnsi="Book Antiqua" w:cs="Tahoma"/>
          <w:sz w:val="22"/>
          <w:szCs w:val="22"/>
          <w:lang w:val="es-ES"/>
        </w:rPr>
        <w:t>como una ventaja.</w:t>
      </w:r>
    </w:p>
    <w:p w:rsidR="005E1930" w:rsidRDefault="005E1930" w:rsidP="005E1930">
      <w:pPr>
        <w:pStyle w:val="ListParagraph"/>
        <w:rPr>
          <w:rFonts w:ascii="Book Antiqua" w:hAnsi="Book Antiqua" w:cs="Arial"/>
          <w:color w:val="333333"/>
          <w:sz w:val="22"/>
          <w:szCs w:val="22"/>
          <w:lang w:val="es-ES_tradnl"/>
        </w:rPr>
      </w:pPr>
    </w:p>
    <w:p w:rsidR="00942DFE" w:rsidRDefault="00942DFE" w:rsidP="005E1930">
      <w:pPr>
        <w:pStyle w:val="ListParagraph"/>
        <w:rPr>
          <w:rFonts w:ascii="Book Antiqua" w:hAnsi="Book Antiqua" w:cs="Arial"/>
          <w:color w:val="333333"/>
          <w:sz w:val="22"/>
          <w:szCs w:val="22"/>
          <w:lang w:val="es-ES_tradnl"/>
        </w:rPr>
      </w:pPr>
    </w:p>
    <w:p w:rsidR="007C05B1" w:rsidRDefault="007C05B1" w:rsidP="005E1930">
      <w:pPr>
        <w:pStyle w:val="ListParagraph"/>
        <w:rPr>
          <w:rFonts w:ascii="Book Antiqua" w:hAnsi="Book Antiqua" w:cs="Arial"/>
          <w:color w:val="333333"/>
          <w:sz w:val="22"/>
          <w:szCs w:val="22"/>
          <w:lang w:val="es-ES_tradnl"/>
        </w:rPr>
      </w:pPr>
    </w:p>
    <w:p w:rsidR="007C05B1" w:rsidRDefault="007C05B1" w:rsidP="005E1930">
      <w:pPr>
        <w:pStyle w:val="ListParagraph"/>
        <w:rPr>
          <w:rFonts w:ascii="Book Antiqua" w:hAnsi="Book Antiqua" w:cs="Arial"/>
          <w:color w:val="333333"/>
          <w:sz w:val="22"/>
          <w:szCs w:val="22"/>
          <w:lang w:val="es-ES_tradnl"/>
        </w:rPr>
      </w:pPr>
    </w:p>
    <w:p w:rsidR="006A2DB8" w:rsidRPr="009E5ECA" w:rsidRDefault="00C01140" w:rsidP="006A2DB8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  <w:r>
        <w:rPr>
          <w:rFonts w:ascii="Book Antiqua" w:hAnsi="Book Antiqua" w:cs="Tahoma"/>
          <w:b/>
          <w:bCs/>
          <w:sz w:val="22"/>
          <w:szCs w:val="22"/>
          <w:lang w:val="es-ES_tradnl"/>
        </w:rPr>
        <w:t>CONOCIMIENTO Y</w:t>
      </w:r>
      <w:r w:rsidR="006A2DB8"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 xml:space="preserve"> COMPETENCI</w:t>
      </w:r>
      <w:r>
        <w:rPr>
          <w:rFonts w:ascii="Book Antiqua" w:hAnsi="Book Antiqua" w:cs="Tahoma"/>
          <w:b/>
          <w:bCs/>
          <w:sz w:val="22"/>
          <w:szCs w:val="22"/>
          <w:lang w:val="es-ES_tradnl"/>
        </w:rPr>
        <w:t>A</w:t>
      </w:r>
      <w:r w:rsidR="006A2DB8"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S:</w:t>
      </w:r>
    </w:p>
    <w:p w:rsidR="00593CF5" w:rsidRPr="009E5ECA" w:rsidRDefault="00593CF5" w:rsidP="0004503B">
      <w:pPr>
        <w:pStyle w:val="NoSpacing"/>
        <w:rPr>
          <w:lang w:val="es-ES_tradnl"/>
        </w:rPr>
      </w:pPr>
    </w:p>
    <w:p w:rsidR="00942DFE" w:rsidRPr="00482C15" w:rsidRDefault="00001AEC" w:rsidP="00B15D61">
      <w:pPr>
        <w:numPr>
          <w:ilvl w:val="0"/>
          <w:numId w:val="2"/>
        </w:numPr>
        <w:spacing w:after="200"/>
        <w:ind w:left="714" w:hanging="357"/>
        <w:jc w:val="both"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sz w:val="22"/>
          <w:szCs w:val="22"/>
          <w:lang w:val="es-ES_tradnl"/>
        </w:rPr>
        <w:t>E</w:t>
      </w:r>
      <w:r w:rsidRPr="00482C15">
        <w:rPr>
          <w:rFonts w:ascii="Book Antiqua" w:hAnsi="Book Antiqua"/>
          <w:sz w:val="22"/>
          <w:szCs w:val="22"/>
          <w:lang w:val="es-ES"/>
        </w:rPr>
        <w:t>xcelente</w:t>
      </w:r>
      <w:r w:rsidR="001A6F84">
        <w:rPr>
          <w:rFonts w:ascii="Book Antiqua" w:hAnsi="Book Antiqua"/>
          <w:sz w:val="22"/>
          <w:szCs w:val="22"/>
          <w:lang w:val="es-ES"/>
        </w:rPr>
        <w:t>s</w:t>
      </w:r>
      <w:r w:rsidRPr="00482C15">
        <w:rPr>
          <w:rFonts w:ascii="Book Antiqua" w:hAnsi="Book Antiqua"/>
          <w:sz w:val="22"/>
          <w:szCs w:val="22"/>
          <w:lang w:val="es-ES"/>
        </w:rPr>
        <w:t xml:space="preserve"> </w:t>
      </w:r>
      <w:r w:rsidR="00F85C7B">
        <w:rPr>
          <w:rFonts w:ascii="Book Antiqua" w:hAnsi="Book Antiqua"/>
          <w:sz w:val="22"/>
          <w:szCs w:val="22"/>
          <w:lang w:val="es-ES"/>
        </w:rPr>
        <w:t>c</w:t>
      </w:r>
      <w:r w:rsidR="00942DFE" w:rsidRPr="00482C15">
        <w:rPr>
          <w:rFonts w:ascii="Book Antiqua" w:hAnsi="Book Antiqua"/>
          <w:sz w:val="22"/>
          <w:szCs w:val="22"/>
          <w:lang w:val="es-ES"/>
        </w:rPr>
        <w:t>apacidades, tanto orales como escritas, en dos (2) de los idiomas oficiales de la Asociación;</w:t>
      </w:r>
    </w:p>
    <w:p w:rsidR="00942DFE" w:rsidRPr="00482C15" w:rsidRDefault="00942DFE">
      <w:pPr>
        <w:numPr>
          <w:ilvl w:val="0"/>
          <w:numId w:val="2"/>
        </w:numPr>
        <w:spacing w:after="200"/>
        <w:ind w:left="714" w:hanging="357"/>
        <w:jc w:val="both"/>
        <w:rPr>
          <w:rFonts w:ascii="Book Antiqua" w:hAnsi="Book Antiqua" w:cs="Tahoma"/>
          <w:sz w:val="22"/>
          <w:szCs w:val="22"/>
          <w:lang w:val="es-ES_tradnl"/>
        </w:rPr>
      </w:pPr>
      <w:r>
        <w:rPr>
          <w:rFonts w:ascii="Book Antiqua" w:hAnsi="Book Antiqua" w:cs="Tahoma"/>
          <w:sz w:val="22"/>
          <w:szCs w:val="22"/>
          <w:lang w:val="es-ES_tradnl"/>
        </w:rPr>
        <w:t>Habilidades interpersonales sól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idas</w:t>
      </w:r>
      <w:r>
        <w:rPr>
          <w:rFonts w:ascii="Book Antiqua" w:hAnsi="Book Antiqua" w:cs="Tahoma"/>
          <w:sz w:val="22"/>
          <w:szCs w:val="22"/>
          <w:lang w:val="es-ES_tradnl"/>
        </w:rPr>
        <w:t>;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</w:p>
    <w:p w:rsidR="00942DFE" w:rsidRPr="00482C15" w:rsidRDefault="00942DFE">
      <w:pPr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 xml:space="preserve">Capacidad para trabajar bajo presión en un ambiente multicultural; </w:t>
      </w:r>
    </w:p>
    <w:p w:rsidR="00942DFE" w:rsidRPr="00482C15" w:rsidRDefault="00942DFE">
      <w:pPr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 xml:space="preserve">Aptitudes excelentes para la organización, planificación y gestión del tiempo; </w:t>
      </w:r>
    </w:p>
    <w:p w:rsidR="00942DFE" w:rsidRPr="00482C15" w:rsidRDefault="00942DFE">
      <w:pPr>
        <w:numPr>
          <w:ilvl w:val="0"/>
          <w:numId w:val="2"/>
        </w:numPr>
        <w:spacing w:after="200"/>
        <w:ind w:left="714" w:hanging="357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>Profesionalismo;</w:t>
      </w:r>
    </w:p>
    <w:p w:rsidR="00942DFE" w:rsidRPr="00482C15" w:rsidRDefault="00942DFE">
      <w:pPr>
        <w:numPr>
          <w:ilvl w:val="0"/>
          <w:numId w:val="2"/>
        </w:numPr>
        <w:spacing w:after="200"/>
        <w:ind w:left="714" w:hanging="357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>Meticuloso</w:t>
      </w:r>
      <w:r>
        <w:rPr>
          <w:rFonts w:ascii="Book Antiqua" w:hAnsi="Book Antiqua" w:cs="Tahoma"/>
          <w:sz w:val="22"/>
          <w:szCs w:val="22"/>
          <w:lang w:val="es-ES"/>
        </w:rPr>
        <w:t>;</w:t>
      </w:r>
    </w:p>
    <w:p w:rsidR="00942DFE" w:rsidRPr="00482C15" w:rsidRDefault="00942DFE">
      <w:pPr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Book Antiqua" w:hAnsi="Book Antiqua" w:cs="Tahoma"/>
          <w:sz w:val="22"/>
          <w:szCs w:val="22"/>
          <w:lang w:val="es-ES"/>
        </w:rPr>
      </w:pPr>
      <w:r>
        <w:rPr>
          <w:rFonts w:ascii="Book Antiqua" w:hAnsi="Book Antiqua" w:cs="Tahoma"/>
          <w:sz w:val="22"/>
          <w:szCs w:val="22"/>
          <w:lang w:val="es-ES"/>
        </w:rPr>
        <w:t xml:space="preserve">Habilidad para </w:t>
      </w:r>
      <w:r w:rsidRPr="00482C15">
        <w:rPr>
          <w:rFonts w:ascii="Book Antiqua" w:hAnsi="Book Antiqua" w:cs="Tahoma"/>
          <w:sz w:val="22"/>
          <w:szCs w:val="22"/>
          <w:lang w:val="es-ES"/>
        </w:rPr>
        <w:t xml:space="preserve">trabajar de </w:t>
      </w:r>
      <w:r w:rsidR="00001AEC">
        <w:rPr>
          <w:rFonts w:ascii="Book Antiqua" w:hAnsi="Book Antiqua" w:cs="Tahoma"/>
          <w:sz w:val="22"/>
          <w:szCs w:val="22"/>
          <w:lang w:val="es-ES"/>
        </w:rPr>
        <w:t>forma independiente</w:t>
      </w:r>
      <w:r>
        <w:rPr>
          <w:rFonts w:ascii="Book Antiqua" w:hAnsi="Book Antiqua" w:cs="Tahoma"/>
          <w:sz w:val="22"/>
          <w:szCs w:val="22"/>
          <w:lang w:val="es-ES"/>
        </w:rPr>
        <w:t>;</w:t>
      </w:r>
    </w:p>
    <w:p w:rsidR="00942DFE" w:rsidRPr="00482C15" w:rsidRDefault="00001AEC">
      <w:pPr>
        <w:numPr>
          <w:ilvl w:val="0"/>
          <w:numId w:val="2"/>
        </w:numPr>
        <w:spacing w:after="200"/>
        <w:ind w:left="714" w:hanging="357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>Destreza</w:t>
      </w:r>
      <w:r w:rsidR="00942DFE" w:rsidRPr="00482C15">
        <w:rPr>
          <w:rFonts w:ascii="Book Antiqua" w:hAnsi="Book Antiqua" w:cs="Tahoma"/>
          <w:sz w:val="22"/>
          <w:szCs w:val="22"/>
          <w:lang w:val="es-ES"/>
        </w:rPr>
        <w:t xml:space="preserve"> para trabajar en equipo y colaborar con otros;  </w:t>
      </w:r>
    </w:p>
    <w:p w:rsidR="00942DFE" w:rsidRPr="00482C15" w:rsidRDefault="00942DFE" w:rsidP="00E35D62">
      <w:pPr>
        <w:pStyle w:val="ListParagraph"/>
        <w:numPr>
          <w:ilvl w:val="0"/>
          <w:numId w:val="2"/>
        </w:numPr>
        <w:spacing w:after="200" w:line="360" w:lineRule="auto"/>
        <w:ind w:left="714" w:hanging="357"/>
        <w:contextualSpacing w:val="0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>Buen conocimiento de la Suite Ofimática de Microsoft</w:t>
      </w:r>
      <w:r>
        <w:rPr>
          <w:rFonts w:ascii="Book Antiqua" w:hAnsi="Book Antiqua" w:cs="Tahoma"/>
          <w:sz w:val="22"/>
          <w:szCs w:val="22"/>
          <w:lang w:val="es-ES"/>
        </w:rPr>
        <w:t>.</w:t>
      </w:r>
    </w:p>
    <w:p w:rsidR="00BC0971" w:rsidRPr="009E5ECA" w:rsidRDefault="00BC0971" w:rsidP="00E35D62">
      <w:pPr>
        <w:pStyle w:val="NoSpacing"/>
        <w:jc w:val="both"/>
        <w:rPr>
          <w:lang w:val="es-ES_tradnl"/>
        </w:rPr>
      </w:pPr>
    </w:p>
    <w:p w:rsidR="00BC0971" w:rsidRPr="009E5ECA" w:rsidRDefault="00BC0971" w:rsidP="00BC0971">
      <w:pPr>
        <w:pStyle w:val="ListParagraph"/>
        <w:rPr>
          <w:rFonts w:ascii="Book Antiqua" w:hAnsi="Book Antiqua" w:cs="Tahoma"/>
          <w:sz w:val="22"/>
          <w:szCs w:val="22"/>
          <w:lang w:val="es-ES_tradnl"/>
        </w:rPr>
      </w:pPr>
    </w:p>
    <w:p w:rsidR="006A2DB8" w:rsidRPr="009E5ECA" w:rsidRDefault="00C92E81" w:rsidP="006A2DB8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  <w:r>
        <w:rPr>
          <w:rFonts w:ascii="Book Antiqua" w:hAnsi="Book Antiqua" w:cs="Tahoma"/>
          <w:b/>
          <w:bCs/>
          <w:sz w:val="22"/>
          <w:szCs w:val="22"/>
          <w:lang w:val="es-ES_tradnl"/>
        </w:rPr>
        <w:t>PAQUETE DE R</w:t>
      </w:r>
      <w:r w:rsidRPr="00483B90">
        <w:rPr>
          <w:rFonts w:ascii="Book Antiqua" w:hAnsi="Book Antiqua" w:cs="Tahoma"/>
          <w:b/>
          <w:bCs/>
          <w:sz w:val="22"/>
          <w:szCs w:val="22"/>
          <w:lang w:val="es-ES_tradnl"/>
        </w:rPr>
        <w:t>EMUNERACIÓN</w:t>
      </w:r>
      <w:r w:rsidR="006A2DB8"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</w:p>
    <w:p w:rsidR="007D7359" w:rsidRPr="009E5ECA" w:rsidRDefault="007D7359" w:rsidP="006A2DB8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</w:p>
    <w:p w:rsidR="00942DFE" w:rsidRPr="00482C15" w:rsidRDefault="00942DFE" w:rsidP="00942DFE">
      <w:pPr>
        <w:pStyle w:val="ListParagraph"/>
        <w:numPr>
          <w:ilvl w:val="0"/>
          <w:numId w:val="27"/>
        </w:numPr>
        <w:spacing w:after="200"/>
        <w:contextualSpacing w:val="0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Arial"/>
          <w:sz w:val="22"/>
          <w:szCs w:val="22"/>
          <w:lang w:val="es-ES_tradnl"/>
        </w:rPr>
        <w:t>Salario Mensual de US$1,206.32</w:t>
      </w:r>
      <w:r w:rsidRPr="00482C15">
        <w:rPr>
          <w:rFonts w:ascii="Book Antiqua" w:hAnsi="Book Antiqua" w:cs="Arial"/>
          <w:color w:val="FF0000"/>
          <w:sz w:val="22"/>
          <w:szCs w:val="22"/>
          <w:lang w:val="es-ES_tradnl"/>
        </w:rPr>
        <w:t xml:space="preserve"> </w:t>
      </w:r>
      <w:r w:rsidRPr="00482C15">
        <w:rPr>
          <w:rFonts w:ascii="Book Antiqua" w:hAnsi="Book Antiqua" w:cs="Arial"/>
          <w:sz w:val="22"/>
          <w:szCs w:val="22"/>
          <w:lang w:val="es-ES_tradnl"/>
        </w:rPr>
        <w:t>(exento de impuestos);</w:t>
      </w:r>
    </w:p>
    <w:p w:rsidR="00942DFE" w:rsidRPr="00482C15" w:rsidRDefault="00942DFE" w:rsidP="00942DFE">
      <w:pPr>
        <w:pStyle w:val="ListParagraph"/>
        <w:numPr>
          <w:ilvl w:val="0"/>
          <w:numId w:val="27"/>
        </w:numPr>
        <w:spacing w:after="200"/>
        <w:contextualSpacing w:val="0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lastRenderedPageBreak/>
        <w:t xml:space="preserve">Plan de Seguro Médico Grupal. </w:t>
      </w:r>
    </w:p>
    <w:p w:rsidR="00D60977" w:rsidRDefault="00D60977" w:rsidP="006A2DB8">
      <w:pPr>
        <w:shd w:val="clear" w:color="auto" w:fill="FFFFFF"/>
        <w:rPr>
          <w:rFonts w:ascii="Book Antiqua" w:hAnsi="Book Antiqua"/>
          <w:b/>
          <w:sz w:val="22"/>
          <w:szCs w:val="22"/>
          <w:lang w:val="es-ES_tradnl" w:eastAsia="en-TT"/>
        </w:rPr>
      </w:pPr>
    </w:p>
    <w:p w:rsidR="00C01C41" w:rsidRPr="009E5ECA" w:rsidRDefault="00C01C41" w:rsidP="006A2DB8">
      <w:pPr>
        <w:shd w:val="clear" w:color="auto" w:fill="FFFFFF"/>
        <w:rPr>
          <w:rFonts w:ascii="Book Antiqua" w:hAnsi="Book Antiqua"/>
          <w:b/>
          <w:sz w:val="22"/>
          <w:szCs w:val="22"/>
          <w:lang w:val="es-ES_tradnl" w:eastAsia="en-TT"/>
        </w:rPr>
      </w:pPr>
    </w:p>
    <w:p w:rsidR="006A2DB8" w:rsidRPr="009E5ECA" w:rsidRDefault="00C92E81" w:rsidP="006A2DB8">
      <w:pPr>
        <w:shd w:val="clear" w:color="auto" w:fill="FFFFFF"/>
        <w:rPr>
          <w:rFonts w:ascii="Book Antiqua" w:hAnsi="Book Antiqua"/>
          <w:sz w:val="22"/>
          <w:szCs w:val="22"/>
          <w:lang w:val="es-ES_tradnl" w:eastAsia="en-TT"/>
        </w:rPr>
      </w:pPr>
      <w:r>
        <w:rPr>
          <w:rFonts w:ascii="Book Antiqua" w:hAnsi="Book Antiqua"/>
          <w:b/>
          <w:sz w:val="22"/>
          <w:szCs w:val="22"/>
          <w:lang w:val="es-ES_tradnl" w:eastAsia="en-TT"/>
        </w:rPr>
        <w:t>EVALUACIÓN</w:t>
      </w:r>
      <w:r w:rsidR="006A2DB8" w:rsidRPr="009E5ECA">
        <w:rPr>
          <w:rFonts w:ascii="Book Antiqua" w:hAnsi="Book Antiqua"/>
          <w:sz w:val="22"/>
          <w:szCs w:val="22"/>
          <w:lang w:val="es-ES_tradnl" w:eastAsia="en-TT"/>
        </w:rPr>
        <w:t>:</w:t>
      </w:r>
    </w:p>
    <w:p w:rsidR="006A2DB8" w:rsidRPr="009E5ECA" w:rsidRDefault="006A2DB8" w:rsidP="006A2DB8">
      <w:pPr>
        <w:shd w:val="clear" w:color="auto" w:fill="FFFFFF"/>
        <w:rPr>
          <w:rFonts w:ascii="Book Antiqua" w:hAnsi="Book Antiqua"/>
          <w:sz w:val="22"/>
          <w:szCs w:val="22"/>
          <w:lang w:val="es-ES_tradnl" w:eastAsia="en-TT"/>
        </w:rPr>
      </w:pPr>
    </w:p>
    <w:p w:rsidR="00942DFE" w:rsidRPr="00482C15" w:rsidRDefault="00942DFE" w:rsidP="00942DFE">
      <w:pPr>
        <w:shd w:val="clear" w:color="auto" w:fill="FFFFFF"/>
        <w:spacing w:after="195"/>
        <w:jc w:val="both"/>
        <w:rPr>
          <w:rFonts w:ascii="Book Antiqua" w:hAnsi="Book Antiqua"/>
          <w:sz w:val="22"/>
          <w:szCs w:val="22"/>
          <w:lang w:val="es-ES_tradnl" w:eastAsia="en-TT"/>
        </w:rPr>
      </w:pPr>
      <w:r w:rsidRPr="00482C15">
        <w:rPr>
          <w:rFonts w:ascii="Book Antiqua" w:hAnsi="Book Antiqua"/>
          <w:sz w:val="22"/>
          <w:szCs w:val="22"/>
          <w:lang w:val="es-ES_tradnl" w:eastAsia="en-TT"/>
        </w:rPr>
        <w:t xml:space="preserve">La evaluación de los candidatos calificados para este puesto incluirá una </w:t>
      </w:r>
      <w:r w:rsidR="00001AEC">
        <w:rPr>
          <w:rFonts w:ascii="Book Antiqua" w:hAnsi="Book Antiqua"/>
          <w:sz w:val="22"/>
          <w:szCs w:val="22"/>
          <w:lang w:val="es-ES_tradnl" w:eastAsia="en-TT"/>
        </w:rPr>
        <w:t>e</w:t>
      </w:r>
      <w:r w:rsidR="00001AEC" w:rsidRPr="00482C15">
        <w:rPr>
          <w:rFonts w:ascii="Book Antiqua" w:hAnsi="Book Antiqua"/>
          <w:sz w:val="22"/>
          <w:szCs w:val="22"/>
          <w:lang w:val="es-ES_tradnl" w:eastAsia="en-TT"/>
        </w:rPr>
        <w:t xml:space="preserve">ntrevista </w:t>
      </w:r>
      <w:r w:rsidRPr="00482C15">
        <w:rPr>
          <w:rFonts w:ascii="Book Antiqua" w:hAnsi="Book Antiqua"/>
          <w:sz w:val="22"/>
          <w:szCs w:val="22"/>
          <w:lang w:val="es-GT" w:eastAsia="en-TT"/>
        </w:rPr>
        <w:t xml:space="preserve">basada en </w:t>
      </w:r>
      <w:r w:rsidR="00001AEC">
        <w:rPr>
          <w:rFonts w:ascii="Book Antiqua" w:hAnsi="Book Antiqua"/>
          <w:sz w:val="22"/>
          <w:szCs w:val="22"/>
          <w:lang w:val="es-GT" w:eastAsia="en-TT"/>
        </w:rPr>
        <w:t>c</w:t>
      </w:r>
      <w:r w:rsidR="00001AEC" w:rsidRPr="00482C15">
        <w:rPr>
          <w:rFonts w:ascii="Book Antiqua" w:hAnsi="Book Antiqua"/>
          <w:sz w:val="22"/>
          <w:szCs w:val="22"/>
          <w:lang w:val="es-GT" w:eastAsia="en-TT"/>
        </w:rPr>
        <w:t>ompetencias</w:t>
      </w:r>
      <w:r w:rsidRPr="00482C15">
        <w:rPr>
          <w:rFonts w:ascii="Book Antiqua" w:hAnsi="Book Antiqua"/>
          <w:sz w:val="22"/>
          <w:szCs w:val="22"/>
          <w:lang w:val="es-GT" w:eastAsia="en-TT"/>
        </w:rPr>
        <w:t xml:space="preserve">, </w:t>
      </w:r>
      <w:r w:rsidRPr="00482C15">
        <w:rPr>
          <w:rFonts w:ascii="Book Antiqua" w:hAnsi="Book Antiqua"/>
          <w:sz w:val="22"/>
          <w:szCs w:val="22"/>
          <w:lang w:val="es-ES_tradnl" w:eastAsia="en-TT"/>
        </w:rPr>
        <w:t xml:space="preserve"> </w:t>
      </w:r>
      <w:r w:rsidR="00001AEC">
        <w:rPr>
          <w:rFonts w:ascii="Book Antiqua" w:hAnsi="Book Antiqua"/>
          <w:sz w:val="22"/>
          <w:szCs w:val="22"/>
          <w:lang w:val="es-GT" w:eastAsia="en-TT"/>
        </w:rPr>
        <w:t>e</w:t>
      </w:r>
      <w:r w:rsidR="00001AEC" w:rsidRPr="00482C15">
        <w:rPr>
          <w:rFonts w:ascii="Book Antiqua" w:hAnsi="Book Antiqua"/>
          <w:sz w:val="22"/>
          <w:szCs w:val="22"/>
          <w:lang w:val="es-GT" w:eastAsia="en-TT"/>
        </w:rPr>
        <w:t xml:space="preserve">valuación </w:t>
      </w:r>
      <w:r w:rsidRPr="00482C15">
        <w:rPr>
          <w:rFonts w:ascii="Book Antiqua" w:hAnsi="Book Antiqua"/>
          <w:sz w:val="22"/>
          <w:szCs w:val="22"/>
          <w:lang w:val="es-GT" w:eastAsia="en-TT"/>
        </w:rPr>
        <w:t xml:space="preserve">de dominio de idioma </w:t>
      </w:r>
      <w:r w:rsidRPr="00482C15">
        <w:rPr>
          <w:rFonts w:ascii="Book Antiqua" w:hAnsi="Book Antiqua"/>
          <w:sz w:val="22"/>
          <w:szCs w:val="22"/>
          <w:lang w:val="es-ES_tradnl" w:eastAsia="en-TT"/>
        </w:rPr>
        <w:t xml:space="preserve">y un </w:t>
      </w:r>
      <w:r w:rsidR="00001AEC">
        <w:rPr>
          <w:rFonts w:ascii="Book Antiqua" w:hAnsi="Book Antiqua"/>
          <w:sz w:val="22"/>
          <w:szCs w:val="22"/>
          <w:lang w:val="es-ES_tradnl" w:eastAsia="en-TT"/>
        </w:rPr>
        <w:t>e</w:t>
      </w:r>
      <w:r w:rsidR="00001AEC" w:rsidRPr="00482C15">
        <w:rPr>
          <w:rFonts w:ascii="Book Antiqua" w:hAnsi="Book Antiqua"/>
          <w:sz w:val="22"/>
          <w:szCs w:val="22"/>
          <w:lang w:val="es-ES_tradnl" w:eastAsia="en-TT"/>
        </w:rPr>
        <w:t xml:space="preserve">jercicio </w:t>
      </w:r>
      <w:r w:rsidRPr="00482C15">
        <w:rPr>
          <w:rFonts w:ascii="Book Antiqua" w:hAnsi="Book Antiqua"/>
          <w:sz w:val="22"/>
          <w:szCs w:val="22"/>
          <w:lang w:val="es-ES_tradnl" w:eastAsia="en-TT"/>
        </w:rPr>
        <w:t xml:space="preserve">de </w:t>
      </w:r>
      <w:r w:rsidR="00001AEC">
        <w:rPr>
          <w:rFonts w:ascii="Book Antiqua" w:hAnsi="Book Antiqua"/>
          <w:sz w:val="22"/>
          <w:szCs w:val="22"/>
          <w:lang w:val="es-ES_tradnl" w:eastAsia="en-TT"/>
        </w:rPr>
        <w:t>e</w:t>
      </w:r>
      <w:r w:rsidR="00001AEC" w:rsidRPr="00482C15">
        <w:rPr>
          <w:rFonts w:ascii="Book Antiqua" w:hAnsi="Book Antiqua"/>
          <w:sz w:val="22"/>
          <w:szCs w:val="22"/>
          <w:lang w:val="es-ES_tradnl" w:eastAsia="en-TT"/>
        </w:rPr>
        <w:t>valuación</w:t>
      </w:r>
      <w:r w:rsidRPr="00482C15">
        <w:rPr>
          <w:rFonts w:ascii="Book Antiqua" w:hAnsi="Book Antiqua"/>
          <w:sz w:val="22"/>
          <w:szCs w:val="22"/>
          <w:lang w:val="es-ES_tradnl" w:eastAsia="en-TT"/>
        </w:rPr>
        <w:t>.</w:t>
      </w:r>
    </w:p>
    <w:p w:rsidR="00C01C41" w:rsidRDefault="00C01C41">
      <w:pPr>
        <w:rPr>
          <w:rFonts w:ascii="Book Antiqua" w:hAnsi="Book Antiqua"/>
          <w:sz w:val="22"/>
          <w:szCs w:val="22"/>
          <w:lang w:val="es-ES_tradnl" w:eastAsia="en-TT"/>
        </w:rPr>
      </w:pPr>
      <w:r>
        <w:rPr>
          <w:rFonts w:ascii="Book Antiqua" w:hAnsi="Book Antiqua"/>
          <w:sz w:val="22"/>
          <w:szCs w:val="22"/>
          <w:lang w:val="es-ES_tradnl" w:eastAsia="en-TT"/>
        </w:rPr>
        <w:br w:type="page"/>
      </w:r>
    </w:p>
    <w:p w:rsidR="006A2DB8" w:rsidRPr="009E5ECA" w:rsidRDefault="00C92E81" w:rsidP="006A2DB8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>
        <w:rPr>
          <w:rFonts w:ascii="Book Antiqua" w:hAnsi="Book Antiqua" w:cs="Tahoma"/>
          <w:b/>
          <w:bCs/>
          <w:sz w:val="22"/>
          <w:szCs w:val="22"/>
          <w:lang w:val="es-ES_tradnl"/>
        </w:rPr>
        <w:lastRenderedPageBreak/>
        <w:t>PROCEDIMIENTOS PARA PRESENTAR LA SOLICITUD</w:t>
      </w:r>
      <w:r w:rsidR="006A2DB8" w:rsidRPr="009E5ECA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</w:p>
    <w:p w:rsidR="00942DFE" w:rsidRPr="00482C15" w:rsidRDefault="00942DFE" w:rsidP="00942DFE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Los candidatos deberán  presentar los siguientes documentos para su consideración:</w:t>
      </w:r>
    </w:p>
    <w:p w:rsidR="00942DFE" w:rsidRPr="00482C15" w:rsidRDefault="00942DFE" w:rsidP="00942DFE">
      <w:pPr>
        <w:pStyle w:val="NoSpacing"/>
        <w:rPr>
          <w:lang w:val="es-ES_tradnl"/>
        </w:rPr>
      </w:pPr>
    </w:p>
    <w:p w:rsidR="00942DFE" w:rsidRPr="00482C15" w:rsidRDefault="00942DFE" w:rsidP="00942DFE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Currículum Vitae completo;</w:t>
      </w:r>
    </w:p>
    <w:p w:rsidR="00942DFE" w:rsidRPr="00482C15" w:rsidRDefault="00942DFE" w:rsidP="00942DFE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482C15">
        <w:rPr>
          <w:rFonts w:ascii="Book Antiqua" w:hAnsi="Book Antiqua" w:cs="Tahoma"/>
          <w:sz w:val="22"/>
          <w:szCs w:val="22"/>
          <w:lang w:val="es-GT"/>
        </w:rPr>
        <w:t>Título</w:t>
      </w:r>
      <w:r w:rsidRPr="00482C15">
        <w:rPr>
          <w:rFonts w:ascii="Book Antiqua" w:hAnsi="Book Antiqua" w:cs="Tahoma"/>
          <w:sz w:val="22"/>
          <w:szCs w:val="22"/>
        </w:rPr>
        <w:t xml:space="preserve"> </w:t>
      </w:r>
      <w:r w:rsidRPr="00482C15">
        <w:rPr>
          <w:rFonts w:ascii="Book Antiqua" w:hAnsi="Book Antiqua" w:cs="Tahoma"/>
          <w:sz w:val="22"/>
          <w:szCs w:val="22"/>
          <w:lang w:val="es-GT"/>
        </w:rPr>
        <w:t>universitario;</w:t>
      </w:r>
    </w:p>
    <w:p w:rsidR="00942DFE" w:rsidRPr="00482C15" w:rsidRDefault="00942DFE" w:rsidP="00942DFE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Certificados de Competencia Lingüística (</w:t>
      </w:r>
      <w:r w:rsidRPr="00482C15">
        <w:rPr>
          <w:rFonts w:ascii="Book Antiqua" w:hAnsi="Book Antiqua" w:cs="Tahoma"/>
          <w:sz w:val="22"/>
          <w:szCs w:val="22"/>
          <w:lang w:val="es-GT"/>
        </w:rPr>
        <w:t>no de la lengua materna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);</w:t>
      </w:r>
    </w:p>
    <w:p w:rsidR="00942DFE" w:rsidRPr="00482C15" w:rsidRDefault="00942DFE" w:rsidP="00942DFE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GT"/>
        </w:rPr>
        <w:t>Nombre de tres referencias e información de contacto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;</w:t>
      </w:r>
    </w:p>
    <w:p w:rsidR="006A2DB8" w:rsidRPr="009E5ECA" w:rsidRDefault="006A2DB8" w:rsidP="006A2DB8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942DFE" w:rsidRPr="00482C15" w:rsidRDefault="00942DFE" w:rsidP="00C01C41">
      <w:pPr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Los solicitantes deberán completar el </w:t>
      </w:r>
      <w:r w:rsidRPr="00482C15">
        <w:rPr>
          <w:rFonts w:ascii="Book Antiqua" w:hAnsi="Book Antiqua" w:cs="Tahoma"/>
          <w:b/>
          <w:sz w:val="22"/>
          <w:szCs w:val="22"/>
          <w:lang w:val="es-ES_tradnl"/>
        </w:rPr>
        <w:t xml:space="preserve">Formulario Resumen del Perfil Profesional del Solicitante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que se incluye con la vacante en el sitio web. De no completar el Formulario Resumen del Perfil Profesional del Solicitante, la solicitud  será  automáticamente descartada.  Se debe usar </w:t>
      </w:r>
      <w:r w:rsidRPr="007F2258">
        <w:rPr>
          <w:rFonts w:ascii="Book Antiqua" w:hAnsi="Book Antiqua" w:cs="Tahoma"/>
          <w:b/>
          <w:sz w:val="22"/>
          <w:szCs w:val="22"/>
          <w:u w:val="single"/>
          <w:lang w:val="es-ES_tradnl"/>
        </w:rPr>
        <w:t>Adobe Acrobat o Adobe Acrobat Reader DC</w:t>
      </w:r>
      <w:r w:rsidRPr="007F2258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para llenar el formulario, ningún otro tipo de programa.</w:t>
      </w:r>
    </w:p>
    <w:p w:rsidR="00942DFE" w:rsidRPr="00482C15" w:rsidRDefault="00942DFE" w:rsidP="00C01C41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942DFE" w:rsidRPr="00482C15" w:rsidRDefault="00942DFE" w:rsidP="00C01C41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Las solicitudes deberán dirigirse a: </w:t>
      </w:r>
    </w:p>
    <w:p w:rsidR="00942DFE" w:rsidRPr="00482C15" w:rsidRDefault="00942DFE" w:rsidP="00C01C41">
      <w:pPr>
        <w:pStyle w:val="NoSpacing"/>
        <w:rPr>
          <w:lang w:val="es-ES_tradnl"/>
        </w:rPr>
      </w:pPr>
      <w:r w:rsidRPr="00482C15">
        <w:rPr>
          <w:lang w:val="es-ES_tradnl"/>
        </w:rPr>
        <w:t xml:space="preserve"> </w:t>
      </w:r>
    </w:p>
    <w:p w:rsidR="00942DFE" w:rsidRPr="00482C15" w:rsidRDefault="00942DFE" w:rsidP="00C01C41">
      <w:pPr>
        <w:ind w:left="1800" w:firstLine="720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>Dra.  June Soomer</w:t>
      </w:r>
    </w:p>
    <w:p w:rsidR="00942DFE" w:rsidRPr="00482C15" w:rsidRDefault="00942DFE" w:rsidP="00C01C41">
      <w:pPr>
        <w:ind w:left="1800" w:firstLine="720"/>
        <w:jc w:val="both"/>
        <w:rPr>
          <w:rFonts w:ascii="Book Antiqua" w:hAnsi="Book Antiqua" w:cs="Tahoma"/>
          <w:sz w:val="22"/>
          <w:szCs w:val="22"/>
          <w:lang w:val="es-GT"/>
        </w:rPr>
      </w:pPr>
      <w:r w:rsidRPr="00482C15">
        <w:rPr>
          <w:rFonts w:ascii="Book Antiqua" w:hAnsi="Book Antiqua" w:cs="Tahoma"/>
          <w:sz w:val="22"/>
          <w:szCs w:val="22"/>
          <w:lang w:val="es-GT"/>
        </w:rPr>
        <w:t>Secretaria  General</w:t>
      </w:r>
    </w:p>
    <w:p w:rsidR="00942DFE" w:rsidRPr="00482C15" w:rsidRDefault="00942DFE" w:rsidP="00C01C41">
      <w:pPr>
        <w:ind w:left="1800" w:firstLine="720"/>
        <w:jc w:val="both"/>
        <w:rPr>
          <w:rFonts w:ascii="Book Antiqua" w:hAnsi="Book Antiqua" w:cs="Tahoma"/>
          <w:sz w:val="22"/>
          <w:szCs w:val="22"/>
          <w:lang w:val="es-GT"/>
        </w:rPr>
      </w:pPr>
      <w:r w:rsidRPr="00482C15">
        <w:rPr>
          <w:rFonts w:ascii="Book Antiqua" w:hAnsi="Book Antiqua" w:cs="Tahoma"/>
          <w:sz w:val="22"/>
          <w:szCs w:val="22"/>
          <w:lang w:val="es-GT"/>
        </w:rPr>
        <w:t>Asociación de Estados del Caribe</w:t>
      </w:r>
    </w:p>
    <w:p w:rsidR="00942DFE" w:rsidRPr="00482C15" w:rsidRDefault="00942DFE" w:rsidP="00C01C41">
      <w:pPr>
        <w:ind w:left="1800" w:firstLine="720"/>
        <w:jc w:val="both"/>
        <w:rPr>
          <w:rFonts w:ascii="Book Antiqua" w:hAnsi="Book Antiqua" w:cs="Tahoma"/>
          <w:sz w:val="22"/>
          <w:szCs w:val="22"/>
          <w:lang w:val="en-US"/>
        </w:rPr>
      </w:pPr>
      <w:r w:rsidRPr="00482C15">
        <w:rPr>
          <w:rFonts w:ascii="Book Antiqua" w:hAnsi="Book Antiqua" w:cs="Tahoma"/>
          <w:sz w:val="22"/>
          <w:szCs w:val="22"/>
          <w:lang w:val="en-US"/>
        </w:rPr>
        <w:t>5-7 Sweet Briar Road, St. Clair</w:t>
      </w:r>
    </w:p>
    <w:p w:rsidR="00942DFE" w:rsidRPr="00482C15" w:rsidRDefault="00942DFE" w:rsidP="00C01C41">
      <w:pPr>
        <w:ind w:left="1800" w:firstLine="720"/>
        <w:jc w:val="both"/>
        <w:rPr>
          <w:rFonts w:ascii="Book Antiqua" w:hAnsi="Book Antiqua" w:cs="Tahoma"/>
          <w:sz w:val="22"/>
          <w:szCs w:val="22"/>
          <w:lang w:val="en-US"/>
        </w:rPr>
      </w:pPr>
      <w:r w:rsidRPr="00482C15">
        <w:rPr>
          <w:rFonts w:ascii="Book Antiqua" w:hAnsi="Book Antiqua" w:cs="Tahoma"/>
          <w:sz w:val="22"/>
          <w:szCs w:val="22"/>
          <w:lang w:val="en-US"/>
        </w:rPr>
        <w:t xml:space="preserve">PO Box 660, </w:t>
      </w:r>
      <w:smartTag w:uri="urn:schemas-microsoft-com:office:smarttags" w:element="stockticker">
        <w:r w:rsidRPr="00482C15">
          <w:rPr>
            <w:rFonts w:ascii="Book Antiqua" w:hAnsi="Book Antiqua" w:cs="Tahoma"/>
            <w:sz w:val="22"/>
            <w:szCs w:val="22"/>
            <w:lang w:val="en-US"/>
          </w:rPr>
          <w:t>PORT</w:t>
        </w:r>
      </w:smartTag>
      <w:r w:rsidRPr="00482C15">
        <w:rPr>
          <w:rFonts w:ascii="Book Antiqua" w:hAnsi="Book Antiqua" w:cs="Tahoma"/>
          <w:sz w:val="22"/>
          <w:szCs w:val="22"/>
          <w:lang w:val="en-US"/>
        </w:rPr>
        <w:t xml:space="preserve"> OF SPAIN</w:t>
      </w:r>
    </w:p>
    <w:p w:rsidR="00942DFE" w:rsidRPr="00482C15" w:rsidRDefault="00942DFE" w:rsidP="00C01C41">
      <w:pPr>
        <w:ind w:left="1800" w:firstLine="720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Tel: 868-622-9575</w:t>
      </w:r>
    </w:p>
    <w:p w:rsidR="00942DFE" w:rsidRPr="00482C15" w:rsidRDefault="00942DFE" w:rsidP="00C01C41">
      <w:pPr>
        <w:ind w:left="1800" w:firstLine="720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Fax: 868-622-1653</w:t>
      </w:r>
    </w:p>
    <w:p w:rsidR="00942DFE" w:rsidRPr="00482C15" w:rsidRDefault="00942DFE" w:rsidP="00C01C41">
      <w:pPr>
        <w:spacing w:line="276" w:lineRule="auto"/>
        <w:ind w:left="1800" w:firstLine="720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942DFE" w:rsidRPr="00482C15" w:rsidRDefault="00942DFE" w:rsidP="00C01C41">
      <w:pPr>
        <w:ind w:firstLine="720"/>
        <w:jc w:val="both"/>
        <w:rPr>
          <w:rStyle w:val="Hyperlink"/>
          <w:rFonts w:ascii="Book Antiqua" w:hAnsi="Book Antiqua" w:cs="Tahoma"/>
          <w:color w:val="auto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Y enviarse por correo electrónico a: </w:t>
      </w:r>
      <w:hyperlink r:id="rId8" w:history="1">
        <w:r w:rsidRPr="00482C15">
          <w:rPr>
            <w:rStyle w:val="Hyperlink"/>
            <w:rFonts w:ascii="Book Antiqua" w:hAnsi="Book Antiqua" w:cs="Tahoma"/>
            <w:color w:val="auto"/>
            <w:sz w:val="22"/>
            <w:szCs w:val="22"/>
            <w:lang w:val="es-ES_tradnl"/>
          </w:rPr>
          <w:t>hrcontact@acs-aec.org</w:t>
        </w:r>
      </w:hyperlink>
      <w:r w:rsidRPr="00482C15">
        <w:rPr>
          <w:rStyle w:val="Hyperlink"/>
          <w:rFonts w:ascii="Book Antiqua" w:hAnsi="Book Antiqua" w:cs="Tahoma"/>
          <w:color w:val="auto"/>
          <w:sz w:val="22"/>
          <w:szCs w:val="22"/>
          <w:lang w:val="es-ES_tradnl"/>
        </w:rPr>
        <w:t xml:space="preserve"> </w:t>
      </w:r>
    </w:p>
    <w:p w:rsidR="00942DFE" w:rsidRPr="00482C15" w:rsidRDefault="00942DFE" w:rsidP="00C01C41">
      <w:pPr>
        <w:spacing w:line="360" w:lineRule="auto"/>
        <w:ind w:left="1800" w:firstLine="720"/>
        <w:jc w:val="both"/>
        <w:rPr>
          <w:rFonts w:ascii="Book Antiqua" w:hAnsi="Book Antiqua" w:cs="Tahoma"/>
          <w:sz w:val="22"/>
          <w:szCs w:val="22"/>
          <w:u w:val="single"/>
          <w:lang w:val="es-ES_tradnl"/>
        </w:rPr>
      </w:pPr>
    </w:p>
    <w:p w:rsidR="00942DFE" w:rsidRPr="00482C15" w:rsidRDefault="00942DFE" w:rsidP="00C01C41">
      <w:pPr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La descripción del puesto de trabajo que se describe</w:t>
      </w:r>
      <w:r w:rsidR="00001AEC">
        <w:rPr>
          <w:rFonts w:ascii="Book Antiqua" w:hAnsi="Book Antiqua" w:cs="Tahoma"/>
          <w:sz w:val="22"/>
          <w:szCs w:val="22"/>
          <w:lang w:val="es-ES_tradnl"/>
        </w:rPr>
        <w:t>,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 esboza la índole y el nivel de las tareas que le serán asignadas en condiciones normales a este puesto. Esta descripción no constituye una lista exhaustiva de dichas tareas. Se podrán asignar deberes adicionales según </w:t>
      </w:r>
      <w:r w:rsidR="00001AEC">
        <w:rPr>
          <w:rFonts w:ascii="Book Antiqua" w:hAnsi="Book Antiqua" w:cs="Tahoma"/>
          <w:sz w:val="22"/>
          <w:szCs w:val="22"/>
          <w:lang w:val="es-ES_tradnl"/>
        </w:rPr>
        <w:t>sea necesario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 para </w:t>
      </w:r>
      <w:r w:rsidR="00001AEC">
        <w:rPr>
          <w:rFonts w:ascii="Book Antiqua" w:hAnsi="Book Antiqua" w:cs="Tahoma"/>
          <w:sz w:val="22"/>
          <w:szCs w:val="22"/>
          <w:lang w:val="es-ES_tradnl"/>
        </w:rPr>
        <w:t xml:space="preserve">mantener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el eficaz funcionamiento de la Asociación.</w:t>
      </w:r>
    </w:p>
    <w:p w:rsidR="00942DFE" w:rsidRPr="00482C15" w:rsidRDefault="00942DFE" w:rsidP="00942DFE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942DFE" w:rsidRPr="00C06873" w:rsidRDefault="00942DFE" w:rsidP="00C01C41">
      <w:pPr>
        <w:jc w:val="both"/>
        <w:rPr>
          <w:rFonts w:ascii="Book Antiqua" w:hAnsi="Book Antiqua" w:cs="Tahoma"/>
          <w:b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/>
          <w:sz w:val="22"/>
          <w:szCs w:val="22"/>
          <w:u w:val="single"/>
          <w:lang w:val="es-ES_tradnl"/>
        </w:rPr>
        <w:t>Solo</w:t>
      </w:r>
      <w:r w:rsidRPr="00482C15">
        <w:rPr>
          <w:rFonts w:ascii="Book Antiqua" w:hAnsi="Book Antiqua" w:cs="Tahoma"/>
          <w:b/>
          <w:sz w:val="22"/>
          <w:szCs w:val="22"/>
          <w:lang w:val="es-ES_tradnl"/>
        </w:rPr>
        <w:t xml:space="preserve"> se aceptarán las </w:t>
      </w:r>
      <w:r>
        <w:rPr>
          <w:rFonts w:ascii="Book Antiqua" w:hAnsi="Book Antiqua" w:cs="Tahoma"/>
          <w:b/>
          <w:sz w:val="22"/>
          <w:szCs w:val="22"/>
          <w:lang w:val="es-ES_tradnl"/>
        </w:rPr>
        <w:t>aplicaciones</w:t>
      </w:r>
      <w:r w:rsidRPr="00482C15">
        <w:rPr>
          <w:rFonts w:ascii="Book Antiqua" w:hAnsi="Book Antiqua" w:cs="Tahoma"/>
          <w:b/>
          <w:sz w:val="22"/>
          <w:szCs w:val="22"/>
          <w:lang w:val="es-ES_tradnl"/>
        </w:rPr>
        <w:t xml:space="preserve"> recibidas por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Pr="00482C15">
        <w:rPr>
          <w:rFonts w:ascii="Book Antiqua" w:hAnsi="Book Antiqua" w:cs="Tahoma"/>
          <w:b/>
          <w:sz w:val="22"/>
          <w:szCs w:val="22"/>
          <w:u w:val="single"/>
          <w:lang w:val="es-ES_tradnl"/>
        </w:rPr>
        <w:t>correo electrónico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.  </w:t>
      </w:r>
      <w:r w:rsidRPr="00482C15">
        <w:rPr>
          <w:rFonts w:ascii="Book Antiqua" w:hAnsi="Book Antiqua" w:cs="Tahoma"/>
          <w:b/>
          <w:sz w:val="22"/>
          <w:szCs w:val="22"/>
          <w:lang w:val="es-ES_tradnl"/>
        </w:rPr>
        <w:t xml:space="preserve">El tamaño del </w:t>
      </w:r>
      <w:r>
        <w:rPr>
          <w:rFonts w:ascii="Book Antiqua" w:hAnsi="Book Antiqua" w:cs="Tahoma"/>
          <w:b/>
          <w:sz w:val="22"/>
          <w:szCs w:val="22"/>
          <w:lang w:val="es-ES_tradnl"/>
        </w:rPr>
        <w:t xml:space="preserve">mensaje </w:t>
      </w:r>
      <w:r w:rsidRPr="00482C15">
        <w:rPr>
          <w:rFonts w:ascii="Book Antiqua" w:hAnsi="Book Antiqua" w:cs="Tahoma"/>
          <w:b/>
          <w:sz w:val="22"/>
          <w:szCs w:val="22"/>
          <w:lang w:val="es-ES_tradnl"/>
        </w:rPr>
        <w:t>no debe exceder 5 MB.</w:t>
      </w:r>
      <w:r>
        <w:rPr>
          <w:rFonts w:ascii="Book Antiqua" w:hAnsi="Book Antiqua" w:cs="Tahoma"/>
          <w:b/>
          <w:sz w:val="22"/>
          <w:szCs w:val="22"/>
          <w:lang w:val="es-ES_tradnl"/>
        </w:rPr>
        <w:t xml:space="preserve"> </w:t>
      </w:r>
    </w:p>
    <w:p w:rsidR="00942DFE" w:rsidRPr="00482C15" w:rsidRDefault="00942DFE" w:rsidP="00C01C41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942DFE" w:rsidRPr="004343B4" w:rsidRDefault="00942DFE" w:rsidP="00C01C41">
      <w:pPr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Debido al elevado volumen de  </w:t>
      </w:r>
      <w:r>
        <w:rPr>
          <w:rFonts w:ascii="Book Antiqua" w:hAnsi="Book Antiqua" w:cs="Tahoma"/>
          <w:sz w:val="22"/>
          <w:szCs w:val="22"/>
          <w:lang w:val="es-ES_tradnl"/>
        </w:rPr>
        <w:t>aplicaciones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 recibidas, solo los candidatos preseleccionados serán contactados para una entrevista. De igual forma, estos candidatos serán informados del resultado final del proceso de selección.</w:t>
      </w:r>
      <w:r w:rsidRPr="004343B4">
        <w:rPr>
          <w:rFonts w:ascii="Book Antiqua" w:hAnsi="Book Antiqua" w:cs="Tahoma"/>
          <w:sz w:val="22"/>
          <w:szCs w:val="22"/>
          <w:lang w:val="es-ES_tradnl"/>
        </w:rPr>
        <w:t xml:space="preserve"> </w:t>
      </w:r>
    </w:p>
    <w:p w:rsidR="00942DFE" w:rsidRPr="009E5ECA" w:rsidRDefault="00942DFE" w:rsidP="00942DFE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</w:p>
    <w:p w:rsidR="000008C1" w:rsidRPr="009E5ECA" w:rsidRDefault="000008C1" w:rsidP="00942DFE">
      <w:pPr>
        <w:spacing w:line="360" w:lineRule="auto"/>
        <w:ind w:left="360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</w:p>
    <w:sectPr w:rsidR="000008C1" w:rsidRPr="009E5EC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27" w:rsidRDefault="00712927" w:rsidP="00712927">
      <w:r>
        <w:separator/>
      </w:r>
    </w:p>
  </w:endnote>
  <w:endnote w:type="continuationSeparator" w:id="0">
    <w:p w:rsidR="00712927" w:rsidRDefault="00712927" w:rsidP="0071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76160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12927" w:rsidRDefault="0071292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12927" w:rsidRDefault="00712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27" w:rsidRDefault="00712927" w:rsidP="00712927">
      <w:r>
        <w:separator/>
      </w:r>
    </w:p>
  </w:footnote>
  <w:footnote w:type="continuationSeparator" w:id="0">
    <w:p w:rsidR="00712927" w:rsidRDefault="00712927" w:rsidP="0071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84A"/>
    <w:multiLevelType w:val="hybridMultilevel"/>
    <w:tmpl w:val="956A8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7509E"/>
    <w:multiLevelType w:val="hybridMultilevel"/>
    <w:tmpl w:val="EF2C30B8"/>
    <w:lvl w:ilvl="0" w:tplc="6262C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742B4"/>
    <w:multiLevelType w:val="hybridMultilevel"/>
    <w:tmpl w:val="77B4A28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9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C53C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B56885"/>
    <w:multiLevelType w:val="hybridMultilevel"/>
    <w:tmpl w:val="7A2E9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657B3"/>
    <w:multiLevelType w:val="multilevel"/>
    <w:tmpl w:val="CB74C4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1A4005"/>
    <w:multiLevelType w:val="hybridMultilevel"/>
    <w:tmpl w:val="14D0E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025DB9"/>
    <w:multiLevelType w:val="hybridMultilevel"/>
    <w:tmpl w:val="0F4ADCC0"/>
    <w:lvl w:ilvl="0" w:tplc="35CE95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34C35"/>
    <w:multiLevelType w:val="hybridMultilevel"/>
    <w:tmpl w:val="A8BA7BF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654F1"/>
    <w:multiLevelType w:val="hybridMultilevel"/>
    <w:tmpl w:val="D820BFF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97E92"/>
    <w:multiLevelType w:val="multilevel"/>
    <w:tmpl w:val="F038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52F88"/>
    <w:multiLevelType w:val="hybridMultilevel"/>
    <w:tmpl w:val="6366AB20"/>
    <w:lvl w:ilvl="0" w:tplc="6262C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B54E39"/>
    <w:multiLevelType w:val="hybridMultilevel"/>
    <w:tmpl w:val="60C0218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71124"/>
    <w:multiLevelType w:val="hybridMultilevel"/>
    <w:tmpl w:val="C3BC9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9751F6"/>
    <w:multiLevelType w:val="hybridMultilevel"/>
    <w:tmpl w:val="AA229004"/>
    <w:lvl w:ilvl="0" w:tplc="6262C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AD6902"/>
    <w:multiLevelType w:val="multilevel"/>
    <w:tmpl w:val="0352AB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9091CDA"/>
    <w:multiLevelType w:val="hybridMultilevel"/>
    <w:tmpl w:val="36FE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30B8F"/>
    <w:multiLevelType w:val="hybridMultilevel"/>
    <w:tmpl w:val="5D8AF3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544395"/>
    <w:multiLevelType w:val="hybridMultilevel"/>
    <w:tmpl w:val="3236C308"/>
    <w:lvl w:ilvl="0" w:tplc="97AE6E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8F307B"/>
    <w:multiLevelType w:val="hybridMultilevel"/>
    <w:tmpl w:val="35C8A98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07661"/>
    <w:multiLevelType w:val="hybridMultilevel"/>
    <w:tmpl w:val="62E2D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BB52D9"/>
    <w:multiLevelType w:val="hybridMultilevel"/>
    <w:tmpl w:val="30A81E4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A70AB"/>
    <w:multiLevelType w:val="hybridMultilevel"/>
    <w:tmpl w:val="D61EF57A"/>
    <w:lvl w:ilvl="0" w:tplc="0409000F">
      <w:start w:val="1"/>
      <w:numFmt w:val="decimal"/>
      <w:pStyle w:val="Achievemen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23F90"/>
    <w:multiLevelType w:val="hybridMultilevel"/>
    <w:tmpl w:val="53EE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A169D3"/>
    <w:multiLevelType w:val="hybridMultilevel"/>
    <w:tmpl w:val="2B14F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421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9023D1D"/>
    <w:multiLevelType w:val="hybridMultilevel"/>
    <w:tmpl w:val="81B43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4477F9"/>
    <w:multiLevelType w:val="hybridMultilevel"/>
    <w:tmpl w:val="BDD62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D5D2F"/>
    <w:multiLevelType w:val="hybridMultilevel"/>
    <w:tmpl w:val="62721C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FBB6B90"/>
    <w:multiLevelType w:val="hybridMultilevel"/>
    <w:tmpl w:val="7E46AA2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4"/>
  </w:num>
  <w:num w:numId="4">
    <w:abstractNumId w:val="5"/>
  </w:num>
  <w:num w:numId="5">
    <w:abstractNumId w:val="18"/>
  </w:num>
  <w:num w:numId="6">
    <w:abstractNumId w:val="7"/>
  </w:num>
  <w:num w:numId="7">
    <w:abstractNumId w:val="25"/>
  </w:num>
  <w:num w:numId="8">
    <w:abstractNumId w:val="21"/>
  </w:num>
  <w:num w:numId="9">
    <w:abstractNumId w:val="0"/>
  </w:num>
  <w:num w:numId="10">
    <w:abstractNumId w:val="4"/>
  </w:num>
  <w:num w:numId="11">
    <w:abstractNumId w:val="27"/>
  </w:num>
  <w:num w:numId="12">
    <w:abstractNumId w:val="29"/>
  </w:num>
  <w:num w:numId="13">
    <w:abstractNumId w:val="19"/>
  </w:num>
  <w:num w:numId="14">
    <w:abstractNumId w:val="6"/>
  </w:num>
  <w:num w:numId="15">
    <w:abstractNumId w:val="16"/>
  </w:num>
  <w:num w:numId="16">
    <w:abstractNumId w:val="11"/>
  </w:num>
  <w:num w:numId="17">
    <w:abstractNumId w:val="1"/>
  </w:num>
  <w:num w:numId="18">
    <w:abstractNumId w:val="15"/>
  </w:num>
  <w:num w:numId="19">
    <w:abstractNumId w:val="12"/>
  </w:num>
  <w:num w:numId="20">
    <w:abstractNumId w:val="14"/>
  </w:num>
  <w:num w:numId="21">
    <w:abstractNumId w:val="3"/>
  </w:num>
  <w:num w:numId="22">
    <w:abstractNumId w:val="8"/>
  </w:num>
  <w:num w:numId="23">
    <w:abstractNumId w:val="22"/>
  </w:num>
  <w:num w:numId="24">
    <w:abstractNumId w:val="30"/>
  </w:num>
  <w:num w:numId="25">
    <w:abstractNumId w:val="10"/>
  </w:num>
  <w:num w:numId="26">
    <w:abstractNumId w:val="2"/>
  </w:num>
  <w:num w:numId="27">
    <w:abstractNumId w:val="20"/>
  </w:num>
  <w:num w:numId="28">
    <w:abstractNumId w:val="26"/>
  </w:num>
  <w:num w:numId="29">
    <w:abstractNumId w:val="17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57"/>
    <w:rsid w:val="000008C1"/>
    <w:rsid w:val="00001AEC"/>
    <w:rsid w:val="00007181"/>
    <w:rsid w:val="00013BB8"/>
    <w:rsid w:val="0004503B"/>
    <w:rsid w:val="00054B76"/>
    <w:rsid w:val="00074350"/>
    <w:rsid w:val="00086F49"/>
    <w:rsid w:val="000D4C6A"/>
    <w:rsid w:val="00167FD9"/>
    <w:rsid w:val="001816D8"/>
    <w:rsid w:val="00183946"/>
    <w:rsid w:val="00194518"/>
    <w:rsid w:val="001A6F84"/>
    <w:rsid w:val="001B26AB"/>
    <w:rsid w:val="001B45F0"/>
    <w:rsid w:val="001F1D18"/>
    <w:rsid w:val="00217830"/>
    <w:rsid w:val="00271CEC"/>
    <w:rsid w:val="00294DE6"/>
    <w:rsid w:val="002B44DB"/>
    <w:rsid w:val="002B59B8"/>
    <w:rsid w:val="002E4E99"/>
    <w:rsid w:val="002F2A1F"/>
    <w:rsid w:val="00321CD1"/>
    <w:rsid w:val="0036358E"/>
    <w:rsid w:val="00395762"/>
    <w:rsid w:val="003D5756"/>
    <w:rsid w:val="003D65EE"/>
    <w:rsid w:val="003D77BE"/>
    <w:rsid w:val="00415246"/>
    <w:rsid w:val="00420EDC"/>
    <w:rsid w:val="00426D9B"/>
    <w:rsid w:val="00493463"/>
    <w:rsid w:val="004B10FD"/>
    <w:rsid w:val="004B166C"/>
    <w:rsid w:val="004B61DF"/>
    <w:rsid w:val="004F0B27"/>
    <w:rsid w:val="00504468"/>
    <w:rsid w:val="00512221"/>
    <w:rsid w:val="00515DA6"/>
    <w:rsid w:val="005306E9"/>
    <w:rsid w:val="00537E57"/>
    <w:rsid w:val="00551A64"/>
    <w:rsid w:val="00561E8C"/>
    <w:rsid w:val="00592F67"/>
    <w:rsid w:val="00593CF5"/>
    <w:rsid w:val="005A5100"/>
    <w:rsid w:val="005A7B61"/>
    <w:rsid w:val="005C7DB8"/>
    <w:rsid w:val="005D1D2E"/>
    <w:rsid w:val="005E1930"/>
    <w:rsid w:val="005E2F65"/>
    <w:rsid w:val="006009AA"/>
    <w:rsid w:val="00620ECC"/>
    <w:rsid w:val="006371BC"/>
    <w:rsid w:val="00665E08"/>
    <w:rsid w:val="00673451"/>
    <w:rsid w:val="00682F5B"/>
    <w:rsid w:val="00685D01"/>
    <w:rsid w:val="006900DC"/>
    <w:rsid w:val="00695AE5"/>
    <w:rsid w:val="006A2DB8"/>
    <w:rsid w:val="006A3CDF"/>
    <w:rsid w:val="006B2896"/>
    <w:rsid w:val="006D6DAB"/>
    <w:rsid w:val="0070381C"/>
    <w:rsid w:val="0071004E"/>
    <w:rsid w:val="00712927"/>
    <w:rsid w:val="007216F5"/>
    <w:rsid w:val="0072659D"/>
    <w:rsid w:val="00734554"/>
    <w:rsid w:val="00750F8C"/>
    <w:rsid w:val="00757C22"/>
    <w:rsid w:val="00764F2B"/>
    <w:rsid w:val="00784E46"/>
    <w:rsid w:val="00786B71"/>
    <w:rsid w:val="007A723A"/>
    <w:rsid w:val="007C05B1"/>
    <w:rsid w:val="007C45DC"/>
    <w:rsid w:val="007D7359"/>
    <w:rsid w:val="007E21EA"/>
    <w:rsid w:val="007F2258"/>
    <w:rsid w:val="007F24ED"/>
    <w:rsid w:val="00812C65"/>
    <w:rsid w:val="00835B05"/>
    <w:rsid w:val="00871A7C"/>
    <w:rsid w:val="0089406C"/>
    <w:rsid w:val="008C4FBE"/>
    <w:rsid w:val="008E32E8"/>
    <w:rsid w:val="00914C08"/>
    <w:rsid w:val="00921872"/>
    <w:rsid w:val="00936A2F"/>
    <w:rsid w:val="00942DFE"/>
    <w:rsid w:val="0096000B"/>
    <w:rsid w:val="00960463"/>
    <w:rsid w:val="00962F53"/>
    <w:rsid w:val="009871DF"/>
    <w:rsid w:val="00994DE0"/>
    <w:rsid w:val="009C15E9"/>
    <w:rsid w:val="009D5098"/>
    <w:rsid w:val="009E5ECA"/>
    <w:rsid w:val="00A01F3C"/>
    <w:rsid w:val="00A30348"/>
    <w:rsid w:val="00A51BF5"/>
    <w:rsid w:val="00A839EE"/>
    <w:rsid w:val="00A90318"/>
    <w:rsid w:val="00A96380"/>
    <w:rsid w:val="00A974CB"/>
    <w:rsid w:val="00A97640"/>
    <w:rsid w:val="00AA0AF9"/>
    <w:rsid w:val="00AA19D1"/>
    <w:rsid w:val="00AB0710"/>
    <w:rsid w:val="00AB72DC"/>
    <w:rsid w:val="00B01400"/>
    <w:rsid w:val="00B15D61"/>
    <w:rsid w:val="00B54A6D"/>
    <w:rsid w:val="00B61910"/>
    <w:rsid w:val="00BB5B8E"/>
    <w:rsid w:val="00BC0971"/>
    <w:rsid w:val="00BC2663"/>
    <w:rsid w:val="00C01140"/>
    <w:rsid w:val="00C01C41"/>
    <w:rsid w:val="00C070D8"/>
    <w:rsid w:val="00C1081F"/>
    <w:rsid w:val="00C30B6B"/>
    <w:rsid w:val="00C51BF1"/>
    <w:rsid w:val="00C6651F"/>
    <w:rsid w:val="00C73716"/>
    <w:rsid w:val="00C80058"/>
    <w:rsid w:val="00C8289B"/>
    <w:rsid w:val="00C9206F"/>
    <w:rsid w:val="00C92E81"/>
    <w:rsid w:val="00C96C19"/>
    <w:rsid w:val="00CC2A1F"/>
    <w:rsid w:val="00CF6A57"/>
    <w:rsid w:val="00D35F21"/>
    <w:rsid w:val="00D362D6"/>
    <w:rsid w:val="00D41002"/>
    <w:rsid w:val="00D54304"/>
    <w:rsid w:val="00D60977"/>
    <w:rsid w:val="00D81388"/>
    <w:rsid w:val="00DA1C0C"/>
    <w:rsid w:val="00DA2627"/>
    <w:rsid w:val="00DA30AF"/>
    <w:rsid w:val="00DA3871"/>
    <w:rsid w:val="00DD7BF8"/>
    <w:rsid w:val="00DF7D3B"/>
    <w:rsid w:val="00E11730"/>
    <w:rsid w:val="00E24D34"/>
    <w:rsid w:val="00E35D62"/>
    <w:rsid w:val="00E364AF"/>
    <w:rsid w:val="00E94635"/>
    <w:rsid w:val="00E97DCE"/>
    <w:rsid w:val="00EA16B6"/>
    <w:rsid w:val="00F02803"/>
    <w:rsid w:val="00F05A5B"/>
    <w:rsid w:val="00F10BF5"/>
    <w:rsid w:val="00F114A0"/>
    <w:rsid w:val="00F1359E"/>
    <w:rsid w:val="00F20F19"/>
    <w:rsid w:val="00F6140A"/>
    <w:rsid w:val="00F736CF"/>
    <w:rsid w:val="00F755CD"/>
    <w:rsid w:val="00F81FFC"/>
    <w:rsid w:val="00F85C7B"/>
    <w:rsid w:val="00F86D20"/>
    <w:rsid w:val="00FB006C"/>
    <w:rsid w:val="00FB328A"/>
    <w:rsid w:val="00FB647E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ListContinue">
    <w:name w:val="List Continue"/>
    <w:basedOn w:val="Normal"/>
    <w:pPr>
      <w:spacing w:after="120"/>
      <w:ind w:left="360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lang w:val="en-US"/>
    </w:rPr>
  </w:style>
  <w:style w:type="paragraph" w:customStyle="1" w:styleId="Achievement">
    <w:name w:val="Achievement"/>
    <w:basedOn w:val="BodyText"/>
    <w:rsid w:val="00493463"/>
    <w:pPr>
      <w:numPr>
        <w:numId w:val="1"/>
      </w:numPr>
      <w:spacing w:after="60" w:line="240" w:lineRule="atLeast"/>
    </w:pPr>
    <w:rPr>
      <w:rFonts w:ascii="Garamond" w:hAnsi="Garamond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468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A7B61"/>
    <w:pPr>
      <w:ind w:left="720"/>
      <w:contextualSpacing/>
    </w:pPr>
  </w:style>
  <w:style w:type="paragraph" w:styleId="NoSpacing">
    <w:name w:val="No Spacing"/>
    <w:uiPriority w:val="1"/>
    <w:qFormat/>
    <w:rsid w:val="00A974CB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0B"/>
    <w:rPr>
      <w:b/>
      <w:bCs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96000B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00B"/>
    <w:rPr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12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927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12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927"/>
    <w:rPr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ListContinue">
    <w:name w:val="List Continue"/>
    <w:basedOn w:val="Normal"/>
    <w:pPr>
      <w:spacing w:after="120"/>
      <w:ind w:left="360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lang w:val="en-US"/>
    </w:rPr>
  </w:style>
  <w:style w:type="paragraph" w:customStyle="1" w:styleId="Achievement">
    <w:name w:val="Achievement"/>
    <w:basedOn w:val="BodyText"/>
    <w:rsid w:val="00493463"/>
    <w:pPr>
      <w:numPr>
        <w:numId w:val="1"/>
      </w:numPr>
      <w:spacing w:after="60" w:line="240" w:lineRule="atLeast"/>
    </w:pPr>
    <w:rPr>
      <w:rFonts w:ascii="Garamond" w:hAnsi="Garamond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468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A7B61"/>
    <w:pPr>
      <w:ind w:left="720"/>
      <w:contextualSpacing/>
    </w:pPr>
  </w:style>
  <w:style w:type="paragraph" w:styleId="NoSpacing">
    <w:name w:val="No Spacing"/>
    <w:uiPriority w:val="1"/>
    <w:qFormat/>
    <w:rsid w:val="00A974CB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0B"/>
    <w:rPr>
      <w:b/>
      <w:bCs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96000B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00B"/>
    <w:rPr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12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927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12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927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contact@acs-ae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835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C/SG</vt:lpstr>
    </vt:vector>
  </TitlesOfParts>
  <Company>HOME</Company>
  <LinksUpToDate>false</LinksUpToDate>
  <CharactersWithSpaces>5933</CharactersWithSpaces>
  <SharedDoc>false</SharedDoc>
  <HLinks>
    <vt:vector size="6" baseType="variant">
      <vt:variant>
        <vt:i4>655479</vt:i4>
      </vt:variant>
      <vt:variant>
        <vt:i4>0</vt:i4>
      </vt:variant>
      <vt:variant>
        <vt:i4>0</vt:i4>
      </vt:variant>
      <vt:variant>
        <vt:i4>5</vt:i4>
      </vt:variant>
      <vt:variant>
        <vt:lpwstr>mailto:hrcontact@acs-aec.org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C/SG</dc:title>
  <dc:creator>Authorized User</dc:creator>
  <cp:lastModifiedBy>Cherisse Ferreira</cp:lastModifiedBy>
  <cp:revision>4</cp:revision>
  <cp:lastPrinted>2019-01-08T17:58:00Z</cp:lastPrinted>
  <dcterms:created xsi:type="dcterms:W3CDTF">2019-04-23T18:53:00Z</dcterms:created>
  <dcterms:modified xsi:type="dcterms:W3CDTF">2019-04-25T14:12:00Z</dcterms:modified>
</cp:coreProperties>
</file>