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9C80" w14:textId="01B21F71" w:rsidR="006900DC" w:rsidRPr="00FF6F86" w:rsidRDefault="005E2F65" w:rsidP="006900DC">
      <w:pPr>
        <w:pStyle w:val="Heading3"/>
        <w:spacing w:line="360" w:lineRule="auto"/>
        <w:rPr>
          <w:rFonts w:ascii="Book Antiqua" w:hAnsi="Book Antiqua" w:cs="Tahoma"/>
          <w:bCs w:val="0"/>
          <w:sz w:val="22"/>
          <w:szCs w:val="22"/>
        </w:rPr>
      </w:pPr>
      <w:r w:rsidRPr="00FF6F86">
        <w:rPr>
          <w:rFonts w:ascii="Book Antiqua" w:hAnsi="Book Antiqua" w:cs="Tahoma"/>
          <w:bCs w:val="0"/>
          <w:sz w:val="22"/>
          <w:szCs w:val="22"/>
        </w:rPr>
        <w:t>D</w:t>
      </w:r>
      <w:r w:rsidR="00814A36">
        <w:rPr>
          <w:rFonts w:ascii="Book Antiqua" w:hAnsi="Book Antiqua" w:cs="Tahoma"/>
          <w:bCs w:val="0"/>
          <w:sz w:val="22"/>
          <w:szCs w:val="22"/>
        </w:rPr>
        <w:t>ESCRIPTION</w:t>
      </w:r>
      <w:r w:rsidRPr="00FF6F86">
        <w:rPr>
          <w:rFonts w:ascii="Book Antiqua" w:hAnsi="Book Antiqua" w:cs="Tahoma"/>
          <w:bCs w:val="0"/>
          <w:sz w:val="22"/>
          <w:szCs w:val="22"/>
        </w:rPr>
        <w:t xml:space="preserve"> </w:t>
      </w:r>
      <w:r w:rsidR="0067530B" w:rsidRPr="00FF6F86">
        <w:rPr>
          <w:rFonts w:ascii="Book Antiqua" w:hAnsi="Book Antiqua" w:cs="Tahoma"/>
          <w:bCs w:val="0"/>
          <w:sz w:val="22"/>
          <w:szCs w:val="22"/>
        </w:rPr>
        <w:t>DU POSTE</w:t>
      </w:r>
    </w:p>
    <w:p w14:paraId="3651874F" w14:textId="77777777" w:rsidR="00C070D8" w:rsidRPr="00FF6F86" w:rsidRDefault="00C070D8" w:rsidP="00C070D8"/>
    <w:p w14:paraId="2DDF12DF" w14:textId="1B24787E" w:rsidR="0067530B" w:rsidRPr="00FF6F86" w:rsidRDefault="0093312D" w:rsidP="0074240A">
      <w:pPr>
        <w:spacing w:line="276" w:lineRule="auto"/>
        <w:jc w:val="both"/>
        <w:rPr>
          <w:rFonts w:ascii="Book Antiqua" w:hAnsi="Book Antiqua" w:cs="Tahoma"/>
          <w:bCs/>
          <w:sz w:val="22"/>
          <w:szCs w:val="22"/>
        </w:rPr>
      </w:pPr>
      <w:r w:rsidRPr="00FF6F86">
        <w:rPr>
          <w:rFonts w:ascii="Book Antiqua" w:hAnsi="Book Antiqua" w:cs="Tahoma"/>
          <w:bCs/>
          <w:sz w:val="22"/>
          <w:szCs w:val="22"/>
        </w:rPr>
        <w:t>Nous acceptons des candidatures des nationaux</w:t>
      </w:r>
      <w:r w:rsidR="007E7E66" w:rsidRPr="00FF6F86">
        <w:rPr>
          <w:rFonts w:ascii="Book Antiqua" w:hAnsi="Book Antiqua" w:cs="Tahoma"/>
          <w:bCs/>
          <w:sz w:val="22"/>
          <w:szCs w:val="22"/>
        </w:rPr>
        <w:t xml:space="preserve"> intéressés et dûment qualifiés des États membres et Membres Associés pour le pos</w:t>
      </w:r>
      <w:r w:rsidR="00E10066">
        <w:rPr>
          <w:rFonts w:ascii="Book Antiqua" w:hAnsi="Book Antiqua" w:cs="Tahoma"/>
          <w:bCs/>
          <w:sz w:val="22"/>
          <w:szCs w:val="22"/>
        </w:rPr>
        <w:t>te suivant à l’Association des États de la Caraïbe</w:t>
      </w:r>
    </w:p>
    <w:p w14:paraId="2AB9C7E5" w14:textId="77777777" w:rsidR="00C070D8" w:rsidRPr="00FF6F86" w:rsidRDefault="00C070D8" w:rsidP="006900DC">
      <w:pPr>
        <w:spacing w:line="360" w:lineRule="auto"/>
        <w:jc w:val="both"/>
        <w:rPr>
          <w:rFonts w:ascii="Book Antiqua" w:hAnsi="Book Antiqua" w:cs="Tahoma"/>
          <w:bCs/>
          <w:sz w:val="22"/>
          <w:szCs w:val="22"/>
        </w:rPr>
      </w:pPr>
    </w:p>
    <w:p w14:paraId="34366F70" w14:textId="097E4229" w:rsidR="00183946" w:rsidRPr="00FF6F86" w:rsidRDefault="005437F7" w:rsidP="00183946">
      <w:p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 xml:space="preserve">Titre du poste </w:t>
      </w:r>
      <w:r w:rsidR="00183946" w:rsidRPr="00FF6F86">
        <w:rPr>
          <w:rFonts w:ascii="Book Antiqua" w:hAnsi="Book Antiqua" w:cs="Tahoma"/>
          <w:b/>
          <w:sz w:val="22"/>
          <w:szCs w:val="22"/>
        </w:rPr>
        <w:t xml:space="preserve">: </w:t>
      </w:r>
      <w:r w:rsidR="00183946" w:rsidRPr="00FF6F86">
        <w:rPr>
          <w:rFonts w:ascii="Book Antiqua" w:hAnsi="Book Antiqua" w:cs="Tahoma"/>
          <w:b/>
          <w:sz w:val="22"/>
          <w:szCs w:val="22"/>
        </w:rPr>
        <w:tab/>
      </w:r>
      <w:r w:rsidR="00183946" w:rsidRPr="00FF6F86">
        <w:rPr>
          <w:rFonts w:ascii="Book Antiqua" w:hAnsi="Book Antiqua" w:cs="Tahoma"/>
          <w:b/>
          <w:sz w:val="22"/>
          <w:szCs w:val="22"/>
        </w:rPr>
        <w:tab/>
      </w:r>
      <w:r w:rsidR="00183946" w:rsidRPr="00FF6F86">
        <w:rPr>
          <w:rFonts w:ascii="Book Antiqua" w:hAnsi="Book Antiqua" w:cs="Tahoma"/>
          <w:b/>
          <w:sz w:val="22"/>
          <w:szCs w:val="22"/>
        </w:rPr>
        <w:tab/>
      </w:r>
      <w:r w:rsidR="00814A36">
        <w:rPr>
          <w:rFonts w:ascii="Book Antiqua" w:hAnsi="Book Antiqua"/>
          <w:b/>
          <w:sz w:val="22"/>
          <w:szCs w:val="22"/>
        </w:rPr>
        <w:t>Chef de réception</w:t>
      </w:r>
      <w:r w:rsidR="00183946" w:rsidRPr="00FF6F86">
        <w:rPr>
          <w:rFonts w:ascii="Book Antiqua" w:hAnsi="Book Antiqua"/>
          <w:b/>
          <w:sz w:val="22"/>
          <w:szCs w:val="22"/>
        </w:rPr>
        <w:t xml:space="preserve"> </w:t>
      </w:r>
    </w:p>
    <w:p w14:paraId="275DEDF6" w14:textId="51C41CF3" w:rsidR="00183946" w:rsidRPr="00FF6F86" w:rsidRDefault="005437F7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Niveau </w:t>
      </w:r>
      <w:r w:rsidR="00183946" w:rsidRPr="00FF6F86">
        <w:rPr>
          <w:rFonts w:ascii="Book Antiqua" w:hAnsi="Book Antiqua" w:cs="Tahoma"/>
          <w:b/>
          <w:bCs/>
          <w:sz w:val="22"/>
          <w:szCs w:val="22"/>
        </w:rPr>
        <w:t>:</w:t>
      </w:r>
      <w:r w:rsidR="00183946" w:rsidRPr="00FF6F86">
        <w:rPr>
          <w:rFonts w:ascii="Book Antiqua" w:hAnsi="Book Antiqua" w:cs="Tahoma"/>
          <w:sz w:val="22"/>
          <w:szCs w:val="22"/>
        </w:rPr>
        <w:t xml:space="preserve"> </w:t>
      </w:r>
      <w:r w:rsidR="00183946" w:rsidRPr="00FF6F86">
        <w:rPr>
          <w:rFonts w:ascii="Book Antiqua" w:hAnsi="Book Antiqua" w:cs="Tahoma"/>
          <w:sz w:val="22"/>
          <w:szCs w:val="22"/>
        </w:rPr>
        <w:tab/>
      </w:r>
      <w:r w:rsidR="00183946" w:rsidRPr="00FF6F86">
        <w:rPr>
          <w:rFonts w:ascii="Book Antiqua" w:hAnsi="Book Antiqua" w:cs="Tahoma"/>
          <w:sz w:val="22"/>
          <w:szCs w:val="22"/>
        </w:rPr>
        <w:tab/>
      </w:r>
      <w:r w:rsidR="00183946" w:rsidRPr="00FF6F86">
        <w:rPr>
          <w:rFonts w:ascii="Book Antiqua" w:hAnsi="Book Antiqua" w:cs="Tahoma"/>
          <w:sz w:val="22"/>
          <w:szCs w:val="22"/>
        </w:rPr>
        <w:tab/>
      </w:r>
      <w:r w:rsidR="00183946" w:rsidRPr="00FF6F86"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>Personnel local</w:t>
      </w:r>
    </w:p>
    <w:p w14:paraId="597EBAC7" w14:textId="400D7A18" w:rsidR="00183946" w:rsidRPr="00FF6F86" w:rsidRDefault="00494E7B" w:rsidP="00183946">
      <w:pPr>
        <w:keepNext/>
        <w:spacing w:line="360" w:lineRule="auto"/>
        <w:outlineLvl w:val="1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Tahoma"/>
          <w:b/>
          <w:iCs/>
          <w:sz w:val="22"/>
          <w:szCs w:val="22"/>
        </w:rPr>
        <w:t xml:space="preserve">Surveillant(e) direct(e) </w:t>
      </w:r>
      <w:r w:rsidR="00183946" w:rsidRPr="00FF6F86">
        <w:rPr>
          <w:rFonts w:ascii="Book Antiqua" w:hAnsi="Book Antiqua" w:cs="Tahoma"/>
          <w:b/>
          <w:bCs/>
          <w:iCs/>
          <w:sz w:val="22"/>
          <w:szCs w:val="22"/>
        </w:rPr>
        <w:t xml:space="preserve">:  </w:t>
      </w:r>
      <w:r w:rsidR="00183946" w:rsidRPr="00FF6F86">
        <w:rPr>
          <w:rFonts w:ascii="Book Antiqua" w:hAnsi="Book Antiqua" w:cs="Tahoma"/>
          <w:b/>
          <w:bCs/>
          <w:iCs/>
          <w:sz w:val="22"/>
          <w:szCs w:val="22"/>
        </w:rPr>
        <w:tab/>
      </w:r>
      <w:r w:rsidR="00183946" w:rsidRPr="00FF6F86">
        <w:rPr>
          <w:rFonts w:ascii="Book Antiqua" w:hAnsi="Book Antiqua" w:cs="Tahoma"/>
          <w:bCs/>
          <w:iCs/>
          <w:sz w:val="22"/>
          <w:szCs w:val="22"/>
        </w:rPr>
        <w:tab/>
      </w:r>
      <w:r>
        <w:rPr>
          <w:rFonts w:ascii="Book Antiqua" w:hAnsi="Book Antiqua" w:cs="Tahoma"/>
          <w:bCs/>
          <w:iCs/>
          <w:sz w:val="22"/>
          <w:szCs w:val="22"/>
        </w:rPr>
        <w:t>Surveillant(e) des ressources humaines</w:t>
      </w:r>
      <w:r w:rsidR="00FC5652" w:rsidRPr="00FF6F86">
        <w:rPr>
          <w:rFonts w:ascii="Book Antiqua" w:hAnsi="Book Antiqua" w:cs="Arial"/>
          <w:iCs/>
          <w:sz w:val="22"/>
          <w:szCs w:val="22"/>
        </w:rPr>
        <w:t>/</w:t>
      </w:r>
      <w:r>
        <w:rPr>
          <w:rFonts w:ascii="Book Antiqua" w:hAnsi="Book Antiqua" w:cs="Arial"/>
          <w:iCs/>
          <w:sz w:val="22"/>
          <w:szCs w:val="22"/>
        </w:rPr>
        <w:t>du bureau</w:t>
      </w:r>
    </w:p>
    <w:p w14:paraId="6DD037E9" w14:textId="7F4C37FE" w:rsidR="00735D9B" w:rsidRPr="00FF6F86" w:rsidRDefault="00494E7B" w:rsidP="00183946">
      <w:pPr>
        <w:keepNext/>
        <w:spacing w:line="360" w:lineRule="auto"/>
        <w:outlineLvl w:val="1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Surveillant(e) indirect(e) :</w:t>
      </w:r>
      <w:r w:rsidR="00735D9B" w:rsidRPr="00FF6F86">
        <w:rPr>
          <w:rFonts w:ascii="Book Antiqua" w:hAnsi="Book Antiqua" w:cs="Arial"/>
          <w:iCs/>
          <w:sz w:val="22"/>
          <w:szCs w:val="22"/>
        </w:rPr>
        <w:tab/>
      </w:r>
      <w:r w:rsidR="00735D9B" w:rsidRPr="00FF6F86">
        <w:rPr>
          <w:rFonts w:ascii="Book Antiqua" w:hAnsi="Book Antiqua" w:cs="Arial"/>
          <w:iCs/>
          <w:sz w:val="22"/>
          <w:szCs w:val="22"/>
        </w:rPr>
        <w:tab/>
      </w:r>
      <w:r>
        <w:rPr>
          <w:rFonts w:ascii="Book Antiqua" w:hAnsi="Book Antiqua" w:cs="Arial"/>
          <w:iCs/>
          <w:sz w:val="22"/>
          <w:szCs w:val="22"/>
        </w:rPr>
        <w:t>Directeur</w:t>
      </w:r>
      <w:r w:rsidR="005437F7" w:rsidRPr="005A4F44">
        <w:rPr>
          <w:rFonts w:ascii="Book Antiqua" w:hAnsi="Book Antiqua"/>
          <w:sz w:val="22"/>
          <w:szCs w:val="22"/>
          <w:lang w:val="en-TT"/>
        </w:rPr>
        <w:t>/</w:t>
      </w:r>
      <w:proofErr w:type="spellStart"/>
      <w:r w:rsidR="00E10066">
        <w:rPr>
          <w:rFonts w:ascii="Book Antiqua" w:hAnsi="Book Antiqua"/>
          <w:sz w:val="22"/>
          <w:szCs w:val="22"/>
          <w:lang w:val="en-TT"/>
        </w:rPr>
        <w:t>Directrice</w:t>
      </w:r>
      <w:proofErr w:type="spellEnd"/>
      <w:r w:rsidR="005437F7">
        <w:rPr>
          <w:rFonts w:ascii="Book Antiqua" w:hAnsi="Book Antiqua"/>
          <w:sz w:val="22"/>
          <w:szCs w:val="22"/>
          <w:lang w:val="en-TT"/>
        </w:rPr>
        <w:t xml:space="preserve"> des </w:t>
      </w:r>
      <w:proofErr w:type="spellStart"/>
      <w:r w:rsidR="005437F7">
        <w:rPr>
          <w:rFonts w:ascii="Book Antiqua" w:hAnsi="Book Antiqua"/>
          <w:sz w:val="22"/>
          <w:szCs w:val="22"/>
          <w:lang w:val="en-TT"/>
        </w:rPr>
        <w:t>ressources</w:t>
      </w:r>
      <w:proofErr w:type="spellEnd"/>
      <w:r w:rsidR="005437F7">
        <w:rPr>
          <w:rFonts w:ascii="Book Antiqua" w:hAnsi="Book Antiqua"/>
          <w:sz w:val="22"/>
          <w:szCs w:val="22"/>
          <w:lang w:val="en-TT"/>
        </w:rPr>
        <w:t xml:space="preserve"> </w:t>
      </w:r>
      <w:proofErr w:type="spellStart"/>
      <w:r w:rsidR="005437F7">
        <w:rPr>
          <w:rFonts w:ascii="Book Antiqua" w:hAnsi="Book Antiqua"/>
          <w:sz w:val="22"/>
          <w:szCs w:val="22"/>
          <w:lang w:val="en-TT"/>
        </w:rPr>
        <w:t>humaines</w:t>
      </w:r>
      <w:proofErr w:type="spellEnd"/>
    </w:p>
    <w:p w14:paraId="67FDDAC1" w14:textId="1FC83EE7" w:rsidR="00183946" w:rsidRPr="00FF6F86" w:rsidRDefault="005437F7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Type de nomination </w:t>
      </w:r>
      <w:r w:rsidR="00183946" w:rsidRPr="00FF6F86">
        <w:rPr>
          <w:rFonts w:ascii="Book Antiqua" w:hAnsi="Book Antiqua" w:cs="Tahoma"/>
          <w:b/>
          <w:bCs/>
          <w:sz w:val="22"/>
          <w:szCs w:val="22"/>
        </w:rPr>
        <w:t>:</w:t>
      </w:r>
      <w:r w:rsidR="00183946" w:rsidRPr="00FF6F86">
        <w:rPr>
          <w:rFonts w:ascii="Book Antiqua" w:hAnsi="Book Antiqua" w:cs="Tahoma"/>
          <w:sz w:val="22"/>
          <w:szCs w:val="22"/>
        </w:rPr>
        <w:t xml:space="preserve"> </w:t>
      </w:r>
      <w:r w:rsidR="00183946" w:rsidRPr="00FF6F86">
        <w:rPr>
          <w:rFonts w:ascii="Book Antiqua" w:hAnsi="Book Antiqua" w:cs="Tahoma"/>
          <w:sz w:val="22"/>
          <w:szCs w:val="22"/>
        </w:rPr>
        <w:tab/>
      </w:r>
      <w:r w:rsidR="00183946" w:rsidRPr="00FF6F86">
        <w:rPr>
          <w:rFonts w:ascii="Book Antiqua" w:hAnsi="Book Antiqua" w:cs="Tahoma"/>
          <w:sz w:val="22"/>
          <w:szCs w:val="22"/>
        </w:rPr>
        <w:tab/>
      </w:r>
      <w:r w:rsidR="00602119">
        <w:rPr>
          <w:rFonts w:ascii="Book Antiqua" w:hAnsi="Book Antiqua" w:cs="Tahoma"/>
          <w:sz w:val="22"/>
          <w:szCs w:val="22"/>
        </w:rPr>
        <w:t>À plein temps</w:t>
      </w:r>
    </w:p>
    <w:p w14:paraId="10BE1AB9" w14:textId="77777777" w:rsidR="0036358E" w:rsidRPr="00A43E72" w:rsidRDefault="0036358E" w:rsidP="0036358E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6813E14E" w14:textId="4A818C82" w:rsidR="00493463" w:rsidRPr="00A43E72" w:rsidRDefault="005A4F44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A43E72">
        <w:rPr>
          <w:rFonts w:ascii="Book Antiqua" w:hAnsi="Book Antiqua" w:cs="Tahoma"/>
          <w:b/>
          <w:bCs/>
          <w:sz w:val="22"/>
          <w:szCs w:val="22"/>
        </w:rPr>
        <w:t xml:space="preserve">FONCTIONS DU </w:t>
      </w:r>
      <w:r w:rsidR="00E10066" w:rsidRPr="00A43E72">
        <w:rPr>
          <w:rFonts w:ascii="Book Antiqua" w:hAnsi="Book Antiqua" w:cs="Tahoma"/>
          <w:b/>
          <w:bCs/>
          <w:sz w:val="22"/>
          <w:szCs w:val="22"/>
        </w:rPr>
        <w:t>POSTE :</w:t>
      </w:r>
    </w:p>
    <w:p w14:paraId="5C071173" w14:textId="75AAF9B4" w:rsidR="00E93A12" w:rsidRPr="007545AB" w:rsidRDefault="00271066" w:rsidP="00E93A1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43E72">
        <w:rPr>
          <w:rFonts w:ascii="Book Antiqua" w:hAnsi="Book Antiqua"/>
          <w:sz w:val="22"/>
          <w:szCs w:val="22"/>
        </w:rPr>
        <w:t>Sous la direction générale d</w:t>
      </w:r>
      <w:r w:rsidR="00567C1D" w:rsidRPr="00A43E72">
        <w:rPr>
          <w:rFonts w:ascii="Book Antiqua" w:hAnsi="Book Antiqua"/>
          <w:sz w:val="22"/>
          <w:szCs w:val="22"/>
        </w:rPr>
        <w:t>u Surveill</w:t>
      </w:r>
      <w:r w:rsidR="003A0FD5" w:rsidRPr="00A43E72">
        <w:rPr>
          <w:rFonts w:ascii="Book Antiqua" w:hAnsi="Book Antiqua"/>
          <w:sz w:val="22"/>
          <w:szCs w:val="22"/>
        </w:rPr>
        <w:t>ant</w:t>
      </w:r>
      <w:r w:rsidR="003A0FD5">
        <w:rPr>
          <w:rFonts w:ascii="Book Antiqua" w:hAnsi="Book Antiqua"/>
          <w:sz w:val="22"/>
          <w:szCs w:val="22"/>
        </w:rPr>
        <w:t xml:space="preserve">(e) </w:t>
      </w:r>
      <w:r w:rsidR="00930607">
        <w:rPr>
          <w:rFonts w:ascii="Book Antiqua" w:hAnsi="Book Antiqua"/>
          <w:sz w:val="22"/>
          <w:szCs w:val="22"/>
        </w:rPr>
        <w:t>des ressources humaines</w:t>
      </w:r>
      <w:r w:rsidR="003A0FD5" w:rsidRPr="003A0FD5">
        <w:rPr>
          <w:rFonts w:ascii="Book Antiqua" w:hAnsi="Book Antiqua"/>
          <w:sz w:val="22"/>
          <w:szCs w:val="22"/>
        </w:rPr>
        <w:t>/</w:t>
      </w:r>
      <w:r w:rsidR="003A0FD5">
        <w:rPr>
          <w:rFonts w:ascii="Book Antiqua" w:hAnsi="Book Antiqua"/>
          <w:sz w:val="22"/>
          <w:szCs w:val="22"/>
        </w:rPr>
        <w:t>du bureau, l</w:t>
      </w:r>
      <w:r w:rsidR="005A4F44" w:rsidRPr="005A4F44">
        <w:rPr>
          <w:rFonts w:ascii="Book Antiqua" w:hAnsi="Book Antiqua"/>
          <w:sz w:val="22"/>
          <w:szCs w:val="22"/>
        </w:rPr>
        <w:t>e</w:t>
      </w:r>
      <w:r w:rsidR="00077E35" w:rsidRPr="003A0FD5">
        <w:rPr>
          <w:rFonts w:ascii="Book Antiqua" w:hAnsi="Book Antiqua"/>
          <w:sz w:val="22"/>
          <w:szCs w:val="22"/>
        </w:rPr>
        <w:t>/</w:t>
      </w:r>
      <w:r w:rsidR="00077E35">
        <w:rPr>
          <w:rFonts w:ascii="Book Antiqua" w:hAnsi="Book Antiqua"/>
          <w:sz w:val="22"/>
          <w:szCs w:val="22"/>
        </w:rPr>
        <w:t>la</w:t>
      </w:r>
      <w:r w:rsidR="005A4F44" w:rsidRPr="005A4F44">
        <w:rPr>
          <w:rFonts w:ascii="Book Antiqua" w:hAnsi="Book Antiqua"/>
          <w:sz w:val="22"/>
          <w:szCs w:val="22"/>
        </w:rPr>
        <w:t xml:space="preserve"> titulaire sera responsabl</w:t>
      </w:r>
      <w:r w:rsidR="005A4F44">
        <w:rPr>
          <w:rFonts w:ascii="Book Antiqua" w:hAnsi="Book Antiqua"/>
          <w:sz w:val="22"/>
          <w:szCs w:val="22"/>
        </w:rPr>
        <w:t xml:space="preserve">e de la communication téléphonique et des services </w:t>
      </w:r>
      <w:r w:rsidR="005B7000">
        <w:rPr>
          <w:rFonts w:ascii="Book Antiqua" w:hAnsi="Book Antiqua"/>
          <w:sz w:val="22"/>
          <w:szCs w:val="22"/>
        </w:rPr>
        <w:t xml:space="preserve">d’accueil </w:t>
      </w:r>
      <w:r w:rsidR="00094158">
        <w:rPr>
          <w:rFonts w:ascii="Book Antiqua" w:hAnsi="Book Antiqua"/>
          <w:sz w:val="22"/>
          <w:szCs w:val="22"/>
        </w:rPr>
        <w:t xml:space="preserve">et d’exécuter ces fonctions </w:t>
      </w:r>
      <w:r w:rsidR="00BF1571">
        <w:rPr>
          <w:rFonts w:ascii="Book Antiqua" w:hAnsi="Book Antiqua"/>
          <w:sz w:val="22"/>
          <w:szCs w:val="22"/>
        </w:rPr>
        <w:t>d’une manière prompte et courtoise en assurant un</w:t>
      </w:r>
      <w:r>
        <w:rPr>
          <w:rFonts w:ascii="Book Antiqua" w:hAnsi="Book Antiqua"/>
          <w:sz w:val="22"/>
          <w:szCs w:val="22"/>
        </w:rPr>
        <w:t>e prestation des</w:t>
      </w:r>
      <w:r w:rsidR="00BF1571">
        <w:rPr>
          <w:rFonts w:ascii="Book Antiqua" w:hAnsi="Book Antiqua"/>
          <w:sz w:val="22"/>
          <w:szCs w:val="22"/>
        </w:rPr>
        <w:t xml:space="preserve"> service</w:t>
      </w:r>
      <w:r>
        <w:rPr>
          <w:rFonts w:ascii="Book Antiqua" w:hAnsi="Book Antiqua"/>
          <w:sz w:val="22"/>
          <w:szCs w:val="22"/>
        </w:rPr>
        <w:t>s</w:t>
      </w:r>
      <w:r w:rsidR="0009415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à la clientèle</w:t>
      </w:r>
      <w:r w:rsidR="003A0FD5">
        <w:rPr>
          <w:rFonts w:ascii="Book Antiqua" w:hAnsi="Book Antiqua"/>
          <w:sz w:val="22"/>
          <w:szCs w:val="22"/>
        </w:rPr>
        <w:t xml:space="preserve"> de haute qualité et </w:t>
      </w:r>
      <w:r w:rsidR="007545AB">
        <w:rPr>
          <w:rFonts w:ascii="Book Antiqua" w:hAnsi="Book Antiqua"/>
          <w:sz w:val="22"/>
          <w:szCs w:val="22"/>
        </w:rPr>
        <w:t>que</w:t>
      </w:r>
      <w:r w:rsidR="00094158">
        <w:rPr>
          <w:rFonts w:ascii="Book Antiqua" w:hAnsi="Book Antiqua"/>
          <w:sz w:val="22"/>
          <w:szCs w:val="22"/>
        </w:rPr>
        <w:t xml:space="preserve"> la zone de réception</w:t>
      </w:r>
      <w:r w:rsidR="007545AB">
        <w:rPr>
          <w:rFonts w:ascii="Book Antiqua" w:hAnsi="Book Antiqua"/>
          <w:sz w:val="22"/>
          <w:szCs w:val="22"/>
        </w:rPr>
        <w:t xml:space="preserve"> </w:t>
      </w:r>
      <w:r w:rsidR="00094158">
        <w:rPr>
          <w:rFonts w:ascii="Book Antiqua" w:hAnsi="Book Antiqua"/>
          <w:sz w:val="22"/>
          <w:szCs w:val="22"/>
        </w:rPr>
        <w:t>soit</w:t>
      </w:r>
      <w:r w:rsidR="007545AB">
        <w:rPr>
          <w:rFonts w:ascii="Book Antiqua" w:hAnsi="Book Antiqua"/>
          <w:sz w:val="22"/>
          <w:szCs w:val="22"/>
        </w:rPr>
        <w:t xml:space="preserve"> bien organisé</w:t>
      </w:r>
      <w:r w:rsidR="00094158">
        <w:rPr>
          <w:rFonts w:ascii="Book Antiqua" w:hAnsi="Book Antiqua"/>
          <w:sz w:val="22"/>
          <w:szCs w:val="22"/>
        </w:rPr>
        <w:t xml:space="preserve">e </w:t>
      </w:r>
      <w:r w:rsidR="007545AB">
        <w:rPr>
          <w:rFonts w:ascii="Book Antiqua" w:hAnsi="Book Antiqua"/>
          <w:sz w:val="22"/>
          <w:szCs w:val="22"/>
        </w:rPr>
        <w:t>et professionnel</w:t>
      </w:r>
      <w:r w:rsidR="00094158">
        <w:rPr>
          <w:rFonts w:ascii="Book Antiqua" w:hAnsi="Book Antiqua"/>
          <w:sz w:val="22"/>
          <w:szCs w:val="22"/>
        </w:rPr>
        <w:t>le</w:t>
      </w:r>
      <w:r w:rsidR="007545AB">
        <w:rPr>
          <w:rFonts w:ascii="Book Antiqua" w:hAnsi="Book Antiqua"/>
          <w:sz w:val="22"/>
          <w:szCs w:val="22"/>
        </w:rPr>
        <w:t>.</w:t>
      </w:r>
    </w:p>
    <w:p w14:paraId="1635441E" w14:textId="77777777" w:rsidR="00984F41" w:rsidRPr="00094158" w:rsidRDefault="00984F41" w:rsidP="00493463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1482F67D" w14:textId="6AFBB736" w:rsidR="002E4E99" w:rsidRPr="00FF6F86" w:rsidRDefault="007545AB" w:rsidP="00183946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TACHES</w:t>
      </w:r>
      <w:r w:rsidR="002E4E99" w:rsidRPr="00FF6F86">
        <w:rPr>
          <w:rFonts w:ascii="Book Antiqua" w:hAnsi="Book Antiqua" w:cs="Tahoma"/>
          <w:b/>
          <w:bCs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sz w:val="22"/>
          <w:szCs w:val="22"/>
        </w:rPr>
        <w:t>ET</w:t>
      </w:r>
      <w:r w:rsidR="002E4E99" w:rsidRPr="00FF6F86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7527A7" w:rsidRPr="00FF6F86">
        <w:rPr>
          <w:rFonts w:ascii="Book Antiqua" w:hAnsi="Book Antiqua" w:cs="Tahoma"/>
          <w:b/>
          <w:bCs/>
          <w:sz w:val="22"/>
          <w:szCs w:val="22"/>
        </w:rPr>
        <w:t>RESPONS</w:t>
      </w:r>
      <w:r w:rsidR="007527A7">
        <w:rPr>
          <w:rFonts w:ascii="Book Antiqua" w:hAnsi="Book Antiqua" w:cs="Tahoma"/>
          <w:b/>
          <w:bCs/>
          <w:sz w:val="22"/>
          <w:szCs w:val="22"/>
        </w:rPr>
        <w:t>A</w:t>
      </w:r>
      <w:r w:rsidR="007527A7" w:rsidRPr="00FF6F86">
        <w:rPr>
          <w:rFonts w:ascii="Book Antiqua" w:hAnsi="Book Antiqua" w:cs="Tahoma"/>
          <w:b/>
          <w:bCs/>
          <w:sz w:val="22"/>
          <w:szCs w:val="22"/>
        </w:rPr>
        <w:t>BILITIES :</w:t>
      </w:r>
    </w:p>
    <w:p w14:paraId="7F36C6BD" w14:textId="77777777" w:rsidR="00E93A12" w:rsidRPr="00FF6F86" w:rsidRDefault="00E93A12" w:rsidP="00183946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</w:p>
    <w:p w14:paraId="7B907C09" w14:textId="1F6BCD73" w:rsidR="007527A7" w:rsidRPr="007527A7" w:rsidRDefault="007545AB" w:rsidP="00E93A12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snapToGrid w:val="0"/>
          <w:sz w:val="22"/>
          <w:szCs w:val="22"/>
        </w:rPr>
      </w:pPr>
      <w:r w:rsidRPr="007527A7">
        <w:rPr>
          <w:rFonts w:ascii="Book Antiqua" w:hAnsi="Book Antiqua"/>
          <w:snapToGrid w:val="0"/>
          <w:sz w:val="22"/>
          <w:szCs w:val="22"/>
        </w:rPr>
        <w:t>Opérer et gérer le standard téléphonique</w:t>
      </w:r>
      <w:r w:rsidR="0038761C" w:rsidRPr="007527A7">
        <w:rPr>
          <w:rFonts w:ascii="Book Antiqua" w:hAnsi="Book Antiqua"/>
          <w:snapToGrid w:val="0"/>
          <w:sz w:val="22"/>
          <w:szCs w:val="22"/>
        </w:rPr>
        <w:t xml:space="preserve"> conformément au protocole approprié</w:t>
      </w:r>
      <w:r w:rsidR="00E10066" w:rsidRPr="007527A7">
        <w:rPr>
          <w:rFonts w:ascii="Book Antiqua" w:hAnsi="Book Antiqua"/>
          <w:snapToGrid w:val="0"/>
          <w:sz w:val="22"/>
          <w:szCs w:val="22"/>
        </w:rPr>
        <w:t xml:space="preserve"> par </w:t>
      </w:r>
      <w:r w:rsidR="00521CAF" w:rsidRPr="007527A7">
        <w:rPr>
          <w:rFonts w:ascii="Book Antiqua" w:hAnsi="Book Antiqua"/>
          <w:snapToGrid w:val="0"/>
          <w:sz w:val="22"/>
          <w:szCs w:val="22"/>
        </w:rPr>
        <w:t xml:space="preserve">recevoir des appels </w:t>
      </w:r>
      <w:r w:rsidR="007527A7">
        <w:rPr>
          <w:rFonts w:ascii="Book Antiqua" w:hAnsi="Book Antiqua"/>
          <w:snapToGrid w:val="0"/>
          <w:sz w:val="22"/>
          <w:szCs w:val="22"/>
        </w:rPr>
        <w:t>et</w:t>
      </w:r>
      <w:r w:rsidR="00521CAF" w:rsidRPr="007527A7">
        <w:rPr>
          <w:rFonts w:ascii="Book Antiqua" w:hAnsi="Book Antiqua"/>
          <w:snapToGrid w:val="0"/>
          <w:sz w:val="22"/>
          <w:szCs w:val="22"/>
        </w:rPr>
        <w:t xml:space="preserve"> les transférer aux </w:t>
      </w:r>
      <w:r w:rsidR="007527A7" w:rsidRPr="007527A7">
        <w:rPr>
          <w:rFonts w:ascii="Book Antiqua" w:hAnsi="Book Antiqua"/>
          <w:snapToGrid w:val="0"/>
          <w:sz w:val="22"/>
          <w:szCs w:val="22"/>
        </w:rPr>
        <w:t>personnels</w:t>
      </w:r>
      <w:r w:rsidR="00521CAF" w:rsidRPr="007527A7">
        <w:rPr>
          <w:rFonts w:ascii="Book Antiqua" w:hAnsi="Book Antiqua"/>
          <w:snapToGrid w:val="0"/>
          <w:sz w:val="22"/>
          <w:szCs w:val="22"/>
        </w:rPr>
        <w:t xml:space="preserve"> </w:t>
      </w:r>
      <w:r w:rsidR="0022421A">
        <w:rPr>
          <w:rFonts w:ascii="Book Antiqua" w:hAnsi="Book Antiqua"/>
          <w:snapToGrid w:val="0"/>
          <w:sz w:val="22"/>
          <w:szCs w:val="22"/>
        </w:rPr>
        <w:t>pertinents</w:t>
      </w:r>
      <w:r w:rsidR="007527A7">
        <w:rPr>
          <w:rFonts w:ascii="Book Antiqua" w:hAnsi="Book Antiqua"/>
          <w:snapToGrid w:val="0"/>
          <w:sz w:val="22"/>
          <w:szCs w:val="22"/>
        </w:rPr>
        <w:t xml:space="preserve"> ainsi que faire des appels locaux si nécessaire ;</w:t>
      </w:r>
    </w:p>
    <w:p w14:paraId="26EE1712" w14:textId="77777777" w:rsidR="00E93A12" w:rsidRPr="0022421A" w:rsidRDefault="00E93A12" w:rsidP="007527A7">
      <w:pPr>
        <w:spacing w:line="276" w:lineRule="auto"/>
        <w:jc w:val="both"/>
        <w:rPr>
          <w:rFonts w:ascii="Book Antiqua" w:hAnsi="Book Antiqua"/>
          <w:snapToGrid w:val="0"/>
          <w:sz w:val="22"/>
          <w:szCs w:val="22"/>
        </w:rPr>
      </w:pPr>
    </w:p>
    <w:p w14:paraId="16F7E37C" w14:textId="5F03CC62" w:rsidR="00E93A12" w:rsidRPr="004A3016" w:rsidRDefault="0038761C" w:rsidP="00E93A12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snapToGrid w:val="0"/>
          <w:sz w:val="22"/>
          <w:szCs w:val="22"/>
        </w:rPr>
      </w:pPr>
      <w:r w:rsidRPr="004A3016">
        <w:rPr>
          <w:rFonts w:ascii="Book Antiqua" w:hAnsi="Book Antiqua"/>
          <w:snapToGrid w:val="0"/>
          <w:sz w:val="22"/>
          <w:szCs w:val="22"/>
        </w:rPr>
        <w:t xml:space="preserve">Accueillir ou saluer des </w:t>
      </w:r>
      <w:r w:rsidR="004A3016" w:rsidRPr="004A3016">
        <w:rPr>
          <w:rFonts w:ascii="Book Antiqua" w:hAnsi="Book Antiqua"/>
          <w:snapToGrid w:val="0"/>
          <w:sz w:val="22"/>
          <w:szCs w:val="22"/>
        </w:rPr>
        <w:t>visit</w:t>
      </w:r>
      <w:r w:rsidR="004A3016">
        <w:rPr>
          <w:rFonts w:ascii="Book Antiqua" w:hAnsi="Book Antiqua"/>
          <w:snapToGrid w:val="0"/>
          <w:sz w:val="22"/>
          <w:szCs w:val="22"/>
        </w:rPr>
        <w:t>eurs</w:t>
      </w:r>
      <w:r w:rsidRPr="004A3016">
        <w:rPr>
          <w:rFonts w:ascii="Book Antiqua" w:hAnsi="Book Antiqua"/>
          <w:snapToGrid w:val="0"/>
          <w:sz w:val="22"/>
          <w:szCs w:val="22"/>
        </w:rPr>
        <w:t xml:space="preserve"> au Secrétariat d’une manière appropriée, amicale, aimable et courtoise </w:t>
      </w:r>
      <w:r w:rsidR="005E3BB8" w:rsidRPr="004A3016">
        <w:rPr>
          <w:rFonts w:ascii="Book Antiqua" w:hAnsi="Book Antiqua"/>
          <w:snapToGrid w:val="0"/>
          <w:sz w:val="22"/>
          <w:szCs w:val="22"/>
        </w:rPr>
        <w:t xml:space="preserve">ainsi qu’assurer que </w:t>
      </w:r>
      <w:r w:rsidR="00FE700E" w:rsidRPr="004A3016">
        <w:rPr>
          <w:rFonts w:ascii="Book Antiqua" w:hAnsi="Book Antiqua"/>
          <w:snapToGrid w:val="0"/>
          <w:sz w:val="22"/>
          <w:szCs w:val="22"/>
        </w:rPr>
        <w:t>toutes les visiteuses et tous les visiteurs</w:t>
      </w:r>
      <w:r w:rsidR="005E3BB8" w:rsidRPr="004A3016">
        <w:rPr>
          <w:rFonts w:ascii="Book Antiqua" w:hAnsi="Book Antiqua"/>
          <w:snapToGrid w:val="0"/>
          <w:sz w:val="22"/>
          <w:szCs w:val="22"/>
        </w:rPr>
        <w:t xml:space="preserve"> sont </w:t>
      </w:r>
      <w:r w:rsidR="007527A7" w:rsidRPr="004A3016">
        <w:rPr>
          <w:rFonts w:ascii="Book Antiqua" w:hAnsi="Book Antiqua"/>
          <w:snapToGrid w:val="0"/>
          <w:sz w:val="22"/>
          <w:szCs w:val="22"/>
        </w:rPr>
        <w:t>inscrit</w:t>
      </w:r>
      <w:r w:rsidR="00E71FC5">
        <w:rPr>
          <w:rFonts w:ascii="Book Antiqua" w:hAnsi="Book Antiqua"/>
          <w:snapToGrid w:val="0"/>
          <w:sz w:val="22"/>
          <w:szCs w:val="22"/>
        </w:rPr>
        <w:t>(e)</w:t>
      </w:r>
      <w:r w:rsidR="007527A7" w:rsidRPr="004A3016">
        <w:rPr>
          <w:rFonts w:ascii="Book Antiqua" w:hAnsi="Book Antiqua"/>
          <w:snapToGrid w:val="0"/>
          <w:sz w:val="22"/>
          <w:szCs w:val="22"/>
        </w:rPr>
        <w:t>s</w:t>
      </w:r>
      <w:r w:rsidR="004A3016" w:rsidRPr="004A3016">
        <w:rPr>
          <w:rFonts w:ascii="Book Antiqua" w:hAnsi="Book Antiqua"/>
          <w:snapToGrid w:val="0"/>
          <w:sz w:val="22"/>
          <w:szCs w:val="22"/>
        </w:rPr>
        <w:t xml:space="preserve"> dans le registre des visiteurs</w:t>
      </w:r>
      <w:r w:rsidR="004A3016">
        <w:rPr>
          <w:rFonts w:ascii="Book Antiqua" w:hAnsi="Book Antiqua"/>
          <w:snapToGrid w:val="0"/>
          <w:sz w:val="22"/>
          <w:szCs w:val="22"/>
        </w:rPr>
        <w:t> ;</w:t>
      </w:r>
    </w:p>
    <w:p w14:paraId="3EDECCA3" w14:textId="77777777" w:rsidR="00E93A12" w:rsidRPr="004A3016" w:rsidRDefault="00E93A12" w:rsidP="00E93A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hAnsi="Book Antiqua" w:cs="BookAntiqua"/>
          <w:sz w:val="22"/>
          <w:szCs w:val="22"/>
        </w:rPr>
      </w:pPr>
    </w:p>
    <w:p w14:paraId="045D52B9" w14:textId="6F4A8BFA" w:rsidR="00E93A12" w:rsidRPr="00FF6F86" w:rsidRDefault="00373A38" w:rsidP="00E93A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FF6F86">
        <w:rPr>
          <w:rFonts w:ascii="Book Antiqua" w:hAnsi="Book Antiqua" w:cs="BookAntiqua"/>
          <w:sz w:val="22"/>
          <w:szCs w:val="22"/>
        </w:rPr>
        <w:t>Mettre à jour l</w:t>
      </w:r>
      <w:r w:rsidR="0038761C">
        <w:rPr>
          <w:rFonts w:ascii="Book Antiqua" w:hAnsi="Book Antiqua" w:cs="BookAntiqua"/>
          <w:sz w:val="22"/>
          <w:szCs w:val="22"/>
        </w:rPr>
        <w:t xml:space="preserve">es coordonnés </w:t>
      </w:r>
      <w:r w:rsidR="004A3016">
        <w:rPr>
          <w:rFonts w:ascii="Book Antiqua" w:hAnsi="Book Antiqua" w:cs="BookAntiqua"/>
          <w:sz w:val="22"/>
          <w:szCs w:val="22"/>
        </w:rPr>
        <w:t>des personnels</w:t>
      </w:r>
      <w:r w:rsidR="0038761C">
        <w:rPr>
          <w:rFonts w:ascii="Book Antiqua" w:hAnsi="Book Antiqua" w:cs="BookAntiqua"/>
          <w:sz w:val="22"/>
          <w:szCs w:val="22"/>
        </w:rPr>
        <w:t xml:space="preserve"> comme l’exige </w:t>
      </w:r>
      <w:r w:rsidR="00E93A12" w:rsidRPr="00FF6F86">
        <w:rPr>
          <w:rFonts w:ascii="Book Antiqua" w:hAnsi="Book Antiqua" w:cs="BookAntiqua"/>
          <w:sz w:val="22"/>
          <w:szCs w:val="22"/>
        </w:rPr>
        <w:t>;</w:t>
      </w:r>
    </w:p>
    <w:p w14:paraId="0B3B3DF4" w14:textId="77777777" w:rsidR="00E93A12" w:rsidRPr="00FF6F86" w:rsidRDefault="00E93A12" w:rsidP="00E93A12">
      <w:pPr>
        <w:pStyle w:val="ListParagraph"/>
        <w:rPr>
          <w:rFonts w:ascii="Book Antiqua" w:hAnsi="Book Antiqua" w:cs="BookAntiqua"/>
          <w:sz w:val="22"/>
          <w:szCs w:val="22"/>
        </w:rPr>
      </w:pPr>
    </w:p>
    <w:p w14:paraId="7AC47CB3" w14:textId="6B57C905" w:rsidR="00E93A12" w:rsidRPr="00FF6F86" w:rsidRDefault="00CA6FEC" w:rsidP="00E93A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FF6F86">
        <w:rPr>
          <w:rFonts w:ascii="Book Antiqua" w:hAnsi="Book Antiqua" w:cs="BookAntiqua"/>
          <w:sz w:val="22"/>
          <w:szCs w:val="22"/>
        </w:rPr>
        <w:t>Traduire des d</w:t>
      </w:r>
      <w:r w:rsidR="00373A38" w:rsidRPr="00FF6F86">
        <w:rPr>
          <w:rFonts w:ascii="Book Antiqua" w:hAnsi="Book Antiqua" w:cs="BookAntiqua"/>
          <w:sz w:val="22"/>
          <w:szCs w:val="22"/>
        </w:rPr>
        <w:t>ocuments courts</w:t>
      </w:r>
      <w:r w:rsidR="0038761C">
        <w:rPr>
          <w:rFonts w:ascii="Book Antiqua" w:hAnsi="Book Antiqua" w:cs="BookAntiqua"/>
          <w:sz w:val="22"/>
          <w:szCs w:val="22"/>
        </w:rPr>
        <w:t xml:space="preserve"> </w:t>
      </w:r>
      <w:r w:rsidR="00E93A12" w:rsidRPr="00FF6F86">
        <w:rPr>
          <w:rFonts w:ascii="Book Antiqua" w:hAnsi="Book Antiqua" w:cs="BookAntiqua"/>
          <w:sz w:val="22"/>
          <w:szCs w:val="22"/>
        </w:rPr>
        <w:t>;</w:t>
      </w:r>
    </w:p>
    <w:p w14:paraId="5EF0CEAB" w14:textId="77777777" w:rsidR="00E93A12" w:rsidRPr="00FF6F86" w:rsidRDefault="00E93A12" w:rsidP="00E93A12">
      <w:pPr>
        <w:pStyle w:val="ListParagraph"/>
        <w:rPr>
          <w:rFonts w:ascii="Book Antiqua" w:hAnsi="Book Antiqua" w:cs="BookAntiqua"/>
          <w:sz w:val="22"/>
          <w:szCs w:val="22"/>
        </w:rPr>
      </w:pPr>
    </w:p>
    <w:p w14:paraId="573568D6" w14:textId="4275F7F1" w:rsidR="00E93A12" w:rsidRPr="00EA21A2" w:rsidRDefault="00EA21A2" w:rsidP="00E93A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EA21A2">
        <w:rPr>
          <w:rFonts w:ascii="Book Antiqua" w:hAnsi="Book Antiqua" w:cs="BookAntiqua"/>
          <w:sz w:val="22"/>
          <w:szCs w:val="22"/>
        </w:rPr>
        <w:t>Recevoir, enregistrer, scanner, trier et transmettre le co</w:t>
      </w:r>
      <w:r>
        <w:rPr>
          <w:rFonts w:ascii="Book Antiqua" w:hAnsi="Book Antiqua" w:cs="BookAntiqua"/>
          <w:sz w:val="22"/>
          <w:szCs w:val="22"/>
        </w:rPr>
        <w:t>urrier</w:t>
      </w:r>
      <w:r>
        <w:rPr>
          <w:rFonts w:ascii="Book Antiqua" w:hAnsi="Book Antiqua"/>
          <w:sz w:val="22"/>
          <w:szCs w:val="22"/>
        </w:rPr>
        <w:t>,</w:t>
      </w:r>
      <w:r w:rsidR="00FB7A6F">
        <w:rPr>
          <w:rFonts w:ascii="Book Antiqua" w:hAnsi="Book Antiqua"/>
          <w:sz w:val="22"/>
          <w:szCs w:val="22"/>
        </w:rPr>
        <w:t xml:space="preserve"> des documents et des biens arrivés et sortants </w:t>
      </w:r>
      <w:r w:rsidR="00E93A12" w:rsidRPr="00EA21A2">
        <w:rPr>
          <w:rFonts w:ascii="Book Antiqua" w:hAnsi="Book Antiqua" w:cs="BookAntiqua"/>
          <w:sz w:val="22"/>
          <w:szCs w:val="22"/>
        </w:rPr>
        <w:t>;</w:t>
      </w:r>
    </w:p>
    <w:p w14:paraId="3703B71B" w14:textId="77777777" w:rsidR="00FA5330" w:rsidRPr="00EA21A2" w:rsidRDefault="00FA5330" w:rsidP="00D341D9">
      <w:pPr>
        <w:pStyle w:val="ListParagraph"/>
        <w:rPr>
          <w:rFonts w:ascii="Book Antiqua" w:hAnsi="Book Antiqua" w:cs="BookAntiqua"/>
          <w:sz w:val="22"/>
          <w:szCs w:val="22"/>
        </w:rPr>
      </w:pPr>
    </w:p>
    <w:p w14:paraId="249446B9" w14:textId="27A1B477" w:rsidR="00FA5330" w:rsidRPr="00494E7B" w:rsidRDefault="00FB7A6F" w:rsidP="00E93A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494E7B">
        <w:rPr>
          <w:rFonts w:ascii="Book Antiqua" w:hAnsi="Book Antiqua" w:cs="BookAntiqua"/>
          <w:sz w:val="22"/>
          <w:szCs w:val="22"/>
        </w:rPr>
        <w:t xml:space="preserve">Archiver toute </w:t>
      </w:r>
      <w:r w:rsidR="008C3F8A" w:rsidRPr="00494E7B">
        <w:rPr>
          <w:rFonts w:ascii="Book Antiqua" w:hAnsi="Book Antiqua" w:cs="BookAntiqua"/>
          <w:sz w:val="22"/>
          <w:szCs w:val="22"/>
        </w:rPr>
        <w:t>correspondance</w:t>
      </w:r>
      <w:r w:rsidRPr="00494E7B">
        <w:rPr>
          <w:rFonts w:ascii="Book Antiqua" w:hAnsi="Book Antiqua" w:cs="BookAntiqua"/>
          <w:sz w:val="22"/>
          <w:szCs w:val="22"/>
        </w:rPr>
        <w:t xml:space="preserve"> </w:t>
      </w:r>
      <w:r w:rsidR="00714AC1" w:rsidRPr="00494E7B">
        <w:rPr>
          <w:rFonts w:ascii="Book Antiqua" w:hAnsi="Book Antiqua" w:cs="BookAntiqua"/>
          <w:sz w:val="22"/>
          <w:szCs w:val="22"/>
        </w:rPr>
        <w:t>sur support papier et électronique</w:t>
      </w:r>
      <w:r w:rsidR="00494E7B" w:rsidRPr="00494E7B">
        <w:rPr>
          <w:rFonts w:ascii="Book Antiqua" w:hAnsi="Book Antiqua" w:cs="BookAntiqua"/>
          <w:sz w:val="22"/>
          <w:szCs w:val="22"/>
        </w:rPr>
        <w:t xml:space="preserve"> </w:t>
      </w:r>
      <w:r w:rsidR="008C3F8A" w:rsidRPr="00494E7B">
        <w:rPr>
          <w:rFonts w:ascii="Book Antiqua" w:hAnsi="Book Antiqua" w:cs="BookAntiqua"/>
          <w:sz w:val="22"/>
          <w:szCs w:val="22"/>
        </w:rPr>
        <w:t>conformé</w:t>
      </w:r>
      <w:r w:rsidR="008C3F8A">
        <w:rPr>
          <w:rFonts w:ascii="Book Antiqua" w:hAnsi="Book Antiqua" w:cs="BookAntiqua"/>
          <w:sz w:val="22"/>
          <w:szCs w:val="22"/>
        </w:rPr>
        <w:t>ment</w:t>
      </w:r>
      <w:r w:rsidR="00494E7B">
        <w:rPr>
          <w:rFonts w:ascii="Book Antiqua" w:hAnsi="Book Antiqua" w:cs="BookAntiqua"/>
          <w:sz w:val="22"/>
          <w:szCs w:val="22"/>
        </w:rPr>
        <w:t xml:space="preserve"> au plan de classement approuvé </w:t>
      </w:r>
      <w:r w:rsidR="00D341D9" w:rsidRPr="00494E7B">
        <w:rPr>
          <w:rFonts w:ascii="Book Antiqua" w:hAnsi="Book Antiqua" w:cs="BookAntiqua"/>
          <w:sz w:val="22"/>
          <w:szCs w:val="22"/>
        </w:rPr>
        <w:t>;</w:t>
      </w:r>
      <w:r w:rsidR="00FA5330" w:rsidRPr="00494E7B">
        <w:rPr>
          <w:rFonts w:ascii="Book Antiqua" w:hAnsi="Book Antiqua" w:cs="BookAntiqua"/>
          <w:sz w:val="22"/>
          <w:szCs w:val="22"/>
        </w:rPr>
        <w:t xml:space="preserve"> </w:t>
      </w:r>
    </w:p>
    <w:p w14:paraId="6769FEB9" w14:textId="77777777" w:rsidR="00E93A12" w:rsidRPr="00494E7B" w:rsidRDefault="00E93A12" w:rsidP="00E93A12">
      <w:pPr>
        <w:pStyle w:val="ListParagraph"/>
        <w:rPr>
          <w:rFonts w:ascii="Book Antiqua" w:hAnsi="Book Antiqua" w:cs="BookAntiqua"/>
          <w:sz w:val="22"/>
          <w:szCs w:val="22"/>
        </w:rPr>
      </w:pPr>
    </w:p>
    <w:p w14:paraId="685DDF0A" w14:textId="2E97CFEE" w:rsidR="00E93A12" w:rsidRPr="00A43E72" w:rsidRDefault="00A43E72" w:rsidP="00E93A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A43E72">
        <w:rPr>
          <w:rFonts w:ascii="Book Antiqua" w:hAnsi="Book Antiqua" w:cs="BookAntiqua"/>
          <w:sz w:val="22"/>
          <w:szCs w:val="22"/>
        </w:rPr>
        <w:lastRenderedPageBreak/>
        <w:t xml:space="preserve">Répondre aux questions et déterminer les affaires des </w:t>
      </w:r>
      <w:r>
        <w:rPr>
          <w:rFonts w:ascii="Book Antiqua" w:hAnsi="Book Antiqua" w:cs="BookAntiqua"/>
          <w:sz w:val="22"/>
          <w:szCs w:val="22"/>
        </w:rPr>
        <w:t xml:space="preserve">appelants ainsi que leur conseiller en conséquence </w:t>
      </w:r>
      <w:r w:rsidR="00E93A12" w:rsidRPr="00A43E72">
        <w:rPr>
          <w:rFonts w:ascii="Book Antiqua" w:hAnsi="Book Antiqua" w:cs="BookAntiqua"/>
          <w:sz w:val="22"/>
          <w:szCs w:val="22"/>
        </w:rPr>
        <w:t>;</w:t>
      </w:r>
    </w:p>
    <w:p w14:paraId="744268AF" w14:textId="77777777" w:rsidR="00E93A12" w:rsidRPr="00A43E72" w:rsidRDefault="00E93A12" w:rsidP="00E93A12">
      <w:pPr>
        <w:pStyle w:val="ListParagraph"/>
        <w:rPr>
          <w:rFonts w:ascii="Book Antiqua" w:hAnsi="Book Antiqua" w:cs="BookAntiqua"/>
          <w:sz w:val="22"/>
          <w:szCs w:val="22"/>
        </w:rPr>
      </w:pPr>
    </w:p>
    <w:p w14:paraId="32B6EA8D" w14:textId="2F279470" w:rsidR="00E93A12" w:rsidRPr="00606CAB" w:rsidRDefault="00606CAB" w:rsidP="00E93A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606CAB">
        <w:rPr>
          <w:rFonts w:ascii="Book Antiqua" w:hAnsi="Book Antiqua" w:cs="BookAntiqua"/>
          <w:sz w:val="22"/>
          <w:szCs w:val="22"/>
        </w:rPr>
        <w:t>Déclarer tout dysfonctionnement du système téléphonique au</w:t>
      </w:r>
      <w:r w:rsidRPr="00606CAB">
        <w:rPr>
          <w:rFonts w:ascii="Book Antiqua" w:hAnsi="Book Antiqua"/>
          <w:sz w:val="22"/>
          <w:szCs w:val="22"/>
        </w:rPr>
        <w:t xml:space="preserve">/à la </w:t>
      </w:r>
      <w:r>
        <w:rPr>
          <w:rFonts w:ascii="Book Antiqua" w:hAnsi="Book Antiqua"/>
          <w:sz w:val="22"/>
          <w:szCs w:val="22"/>
        </w:rPr>
        <w:t>Surveillant(e) des ressources humaines</w:t>
      </w:r>
      <w:r w:rsidRPr="00A43E72">
        <w:rPr>
          <w:rFonts w:ascii="Book Antiqua" w:hAnsi="Book Antiqua"/>
          <w:sz w:val="22"/>
          <w:szCs w:val="22"/>
        </w:rPr>
        <w:t>/</w:t>
      </w:r>
      <w:r w:rsidR="00A43E72" w:rsidRPr="00A43E72">
        <w:rPr>
          <w:rFonts w:ascii="Book Antiqua" w:hAnsi="Book Antiqua"/>
          <w:sz w:val="22"/>
          <w:szCs w:val="22"/>
        </w:rPr>
        <w:t>d</w:t>
      </w:r>
      <w:r w:rsidR="00A43E72">
        <w:rPr>
          <w:rFonts w:ascii="Book Antiqua" w:hAnsi="Book Antiqua"/>
          <w:sz w:val="22"/>
          <w:szCs w:val="22"/>
        </w:rPr>
        <w:t>u bureau et à l’Administrateur ;</w:t>
      </w:r>
    </w:p>
    <w:p w14:paraId="2E50E922" w14:textId="77777777" w:rsidR="00E93A12" w:rsidRPr="00606CAB" w:rsidRDefault="00E93A12" w:rsidP="00E93A12">
      <w:pPr>
        <w:pStyle w:val="ListParagraph"/>
        <w:rPr>
          <w:rFonts w:ascii="Book Antiqua" w:hAnsi="Book Antiqua" w:cs="BookAntiqua"/>
          <w:sz w:val="22"/>
          <w:szCs w:val="22"/>
        </w:rPr>
      </w:pPr>
    </w:p>
    <w:p w14:paraId="08060786" w14:textId="79657598" w:rsidR="00E93A12" w:rsidRDefault="00E93A12" w:rsidP="008C3F8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8C3F8A">
        <w:rPr>
          <w:rFonts w:ascii="Book Antiqua" w:hAnsi="Book Antiqua" w:cs="BookAntiqua"/>
          <w:sz w:val="22"/>
          <w:szCs w:val="22"/>
        </w:rPr>
        <w:t>Contact</w:t>
      </w:r>
      <w:r w:rsidR="008C3F8A" w:rsidRPr="008C3F8A">
        <w:rPr>
          <w:rFonts w:ascii="Book Antiqua" w:hAnsi="Book Antiqua" w:cs="BookAntiqua"/>
          <w:sz w:val="22"/>
          <w:szCs w:val="22"/>
        </w:rPr>
        <w:t xml:space="preserve">er des vendeurs pour la </w:t>
      </w:r>
      <w:r w:rsidR="00E113C5" w:rsidRPr="008C3F8A">
        <w:rPr>
          <w:rFonts w:ascii="Book Antiqua" w:hAnsi="Book Antiqua" w:cs="BookAntiqua"/>
          <w:sz w:val="22"/>
          <w:szCs w:val="22"/>
        </w:rPr>
        <w:t>réception</w:t>
      </w:r>
      <w:r w:rsidR="008C3F8A" w:rsidRPr="008C3F8A">
        <w:rPr>
          <w:rFonts w:ascii="Book Antiqua" w:hAnsi="Book Antiqua" w:cs="BookAntiqua"/>
          <w:sz w:val="22"/>
          <w:szCs w:val="22"/>
        </w:rPr>
        <w:t xml:space="preserve"> des coli</w:t>
      </w:r>
      <w:r w:rsidR="008C3F8A">
        <w:rPr>
          <w:rFonts w:ascii="Book Antiqua" w:hAnsi="Book Antiqua" w:cs="BookAntiqua"/>
          <w:sz w:val="22"/>
          <w:szCs w:val="22"/>
        </w:rPr>
        <w:t>s, des documents et des chèques comme l’exige</w:t>
      </w:r>
      <w:r w:rsidR="00FE700E">
        <w:rPr>
          <w:rFonts w:ascii="Book Antiqua" w:hAnsi="Book Antiqua" w:cs="BookAntiqua"/>
          <w:sz w:val="22"/>
          <w:szCs w:val="22"/>
        </w:rPr>
        <w:t> ;</w:t>
      </w:r>
    </w:p>
    <w:p w14:paraId="0667F607" w14:textId="77777777" w:rsidR="008C3F8A" w:rsidRPr="008C3F8A" w:rsidRDefault="008C3F8A" w:rsidP="008C3F8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</w:p>
    <w:p w14:paraId="4D27707A" w14:textId="328E1E18" w:rsidR="00E93A12" w:rsidRDefault="008C3F8A" w:rsidP="00D647A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E113C5">
        <w:rPr>
          <w:rFonts w:ascii="Book Antiqua" w:hAnsi="Book Antiqua" w:cs="BookAntiqua"/>
          <w:sz w:val="22"/>
          <w:szCs w:val="22"/>
        </w:rPr>
        <w:t>Recevoir et transmettre</w:t>
      </w:r>
      <w:r w:rsidR="00E113C5" w:rsidRPr="00E113C5">
        <w:rPr>
          <w:rFonts w:ascii="Book Antiqua" w:hAnsi="Book Antiqua" w:cs="BookAntiqua"/>
          <w:sz w:val="22"/>
          <w:szCs w:val="22"/>
        </w:rPr>
        <w:t xml:space="preserve"> </w:t>
      </w:r>
      <w:r w:rsidR="00E71FC5">
        <w:rPr>
          <w:rFonts w:ascii="Book Antiqua" w:hAnsi="Book Antiqua" w:cs="BookAntiqua"/>
          <w:sz w:val="22"/>
          <w:szCs w:val="22"/>
        </w:rPr>
        <w:t xml:space="preserve">des </w:t>
      </w:r>
      <w:r w:rsidR="00E113C5" w:rsidRPr="00E113C5">
        <w:rPr>
          <w:rFonts w:ascii="Book Antiqua" w:hAnsi="Book Antiqua" w:cs="BookAntiqua"/>
          <w:sz w:val="22"/>
          <w:szCs w:val="22"/>
        </w:rPr>
        <w:t xml:space="preserve">messages de téléphone et </w:t>
      </w:r>
      <w:r w:rsidR="00E71FC5">
        <w:rPr>
          <w:rFonts w:ascii="Book Antiqua" w:hAnsi="Book Antiqua" w:cs="BookAntiqua"/>
          <w:sz w:val="22"/>
          <w:szCs w:val="22"/>
        </w:rPr>
        <w:t>d’</w:t>
      </w:r>
      <w:r w:rsidR="00E113C5" w:rsidRPr="00E113C5">
        <w:rPr>
          <w:rFonts w:ascii="Book Antiqua" w:hAnsi="Book Antiqua" w:cs="BookAntiqua"/>
          <w:sz w:val="22"/>
          <w:szCs w:val="22"/>
        </w:rPr>
        <w:t>autres messages au</w:t>
      </w:r>
      <w:r w:rsidR="00E71FC5">
        <w:rPr>
          <w:rFonts w:ascii="Book Antiqua" w:hAnsi="Book Antiqua" w:cs="BookAntiqua"/>
          <w:sz w:val="22"/>
          <w:szCs w:val="22"/>
        </w:rPr>
        <w:t>x</w:t>
      </w:r>
      <w:r w:rsidR="00E113C5" w:rsidRPr="00E113C5">
        <w:rPr>
          <w:rFonts w:ascii="Book Antiqua" w:hAnsi="Book Antiqua" w:cs="BookAntiqua"/>
          <w:sz w:val="22"/>
          <w:szCs w:val="22"/>
        </w:rPr>
        <w:t xml:space="preserve"> membre</w:t>
      </w:r>
      <w:r w:rsidR="00E71FC5">
        <w:rPr>
          <w:rFonts w:ascii="Book Antiqua" w:hAnsi="Book Antiqua" w:cs="BookAntiqua"/>
          <w:sz w:val="22"/>
          <w:szCs w:val="22"/>
        </w:rPr>
        <w:t>s</w:t>
      </w:r>
      <w:r w:rsidR="00E113C5" w:rsidRPr="00E113C5">
        <w:rPr>
          <w:rFonts w:ascii="Book Antiqua" w:hAnsi="Book Antiqua" w:cs="BookAntiqua"/>
          <w:sz w:val="22"/>
          <w:szCs w:val="22"/>
        </w:rPr>
        <w:t xml:space="preserve"> de personnel</w:t>
      </w:r>
      <w:r w:rsidR="00E71FC5">
        <w:rPr>
          <w:rFonts w:ascii="Book Antiqua" w:hAnsi="Book Antiqua" w:cs="BookAntiqua"/>
          <w:sz w:val="22"/>
          <w:szCs w:val="22"/>
        </w:rPr>
        <w:t>s</w:t>
      </w:r>
      <w:r w:rsidR="00E113C5" w:rsidRPr="00E113C5">
        <w:rPr>
          <w:rFonts w:ascii="Book Antiqua" w:hAnsi="Book Antiqua" w:cs="BookAntiqua"/>
          <w:sz w:val="22"/>
          <w:szCs w:val="22"/>
        </w:rPr>
        <w:t xml:space="preserve"> pertinent</w:t>
      </w:r>
      <w:r w:rsidR="00E71FC5">
        <w:rPr>
          <w:rFonts w:ascii="Book Antiqua" w:hAnsi="Book Antiqua" w:cs="BookAntiqua"/>
          <w:sz w:val="22"/>
          <w:szCs w:val="22"/>
        </w:rPr>
        <w:t>s</w:t>
      </w:r>
      <w:r w:rsidR="00E113C5">
        <w:rPr>
          <w:rFonts w:ascii="Book Antiqua" w:hAnsi="Book Antiqua" w:cs="BookAntiqua"/>
          <w:sz w:val="22"/>
          <w:szCs w:val="22"/>
        </w:rPr>
        <w:t> ;</w:t>
      </w:r>
    </w:p>
    <w:p w14:paraId="2944316E" w14:textId="77777777" w:rsidR="00E113C5" w:rsidRPr="00E113C5" w:rsidRDefault="00E113C5" w:rsidP="00E113C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</w:p>
    <w:p w14:paraId="7D12E197" w14:textId="4EB76789" w:rsidR="00E93A12" w:rsidRPr="00E113C5" w:rsidRDefault="00E113C5" w:rsidP="00E93A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E113C5">
        <w:rPr>
          <w:rFonts w:ascii="Book Antiqua" w:hAnsi="Book Antiqua" w:cs="BookAntiqua"/>
          <w:sz w:val="22"/>
          <w:szCs w:val="22"/>
        </w:rPr>
        <w:t>Aider à la préparation des notes</w:t>
      </w:r>
      <w:r w:rsidR="000D1296">
        <w:rPr>
          <w:rFonts w:ascii="Book Antiqua" w:hAnsi="Book Antiqua" w:cs="BookAntiqua"/>
          <w:sz w:val="22"/>
          <w:szCs w:val="22"/>
        </w:rPr>
        <w:t>,</w:t>
      </w:r>
      <w:r w:rsidRPr="00E113C5">
        <w:rPr>
          <w:rFonts w:ascii="Book Antiqua" w:hAnsi="Book Antiqua" w:cs="BookAntiqua"/>
          <w:sz w:val="22"/>
          <w:szCs w:val="22"/>
        </w:rPr>
        <w:t xml:space="preserve"> </w:t>
      </w:r>
      <w:r w:rsidR="00E71FC5">
        <w:rPr>
          <w:rFonts w:ascii="Book Antiqua" w:hAnsi="Book Antiqua" w:cs="BookAntiqua"/>
          <w:sz w:val="22"/>
          <w:szCs w:val="22"/>
        </w:rPr>
        <w:t xml:space="preserve">des </w:t>
      </w:r>
      <w:r w:rsidRPr="00E113C5">
        <w:rPr>
          <w:rFonts w:ascii="Book Antiqua" w:hAnsi="Book Antiqua" w:cs="BookAntiqua"/>
          <w:sz w:val="22"/>
          <w:szCs w:val="22"/>
        </w:rPr>
        <w:t>cart</w:t>
      </w:r>
      <w:r>
        <w:rPr>
          <w:rFonts w:ascii="Book Antiqua" w:hAnsi="Book Antiqua" w:cs="BookAntiqua"/>
          <w:sz w:val="22"/>
          <w:szCs w:val="22"/>
        </w:rPr>
        <w:t xml:space="preserve">es, </w:t>
      </w:r>
      <w:r w:rsidR="00E71FC5">
        <w:rPr>
          <w:rFonts w:ascii="Book Antiqua" w:hAnsi="Book Antiqua" w:cs="BookAntiqua"/>
          <w:sz w:val="22"/>
          <w:szCs w:val="22"/>
        </w:rPr>
        <w:t xml:space="preserve">des </w:t>
      </w:r>
      <w:r>
        <w:rPr>
          <w:rFonts w:ascii="Book Antiqua" w:hAnsi="Book Antiqua" w:cs="BookAntiqua"/>
          <w:sz w:val="22"/>
          <w:szCs w:val="22"/>
        </w:rPr>
        <w:t>rapports ou d’autres correspondances comme l’exige ;</w:t>
      </w:r>
    </w:p>
    <w:p w14:paraId="586565ED" w14:textId="77777777" w:rsidR="00E93A12" w:rsidRPr="00E113C5" w:rsidRDefault="00E93A12" w:rsidP="00E93A12">
      <w:pPr>
        <w:ind w:left="720"/>
        <w:contextualSpacing/>
        <w:rPr>
          <w:rFonts w:ascii="Book Antiqua" w:hAnsi="Book Antiqua" w:cs="BookAntiqua"/>
          <w:sz w:val="22"/>
          <w:szCs w:val="22"/>
        </w:rPr>
      </w:pPr>
    </w:p>
    <w:p w14:paraId="4504098B" w14:textId="67493323" w:rsidR="00E93A12" w:rsidRPr="000D1296" w:rsidRDefault="000D1296" w:rsidP="00E93A1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 w:cs="BookAntiqua"/>
          <w:sz w:val="22"/>
          <w:szCs w:val="22"/>
        </w:rPr>
      </w:pPr>
      <w:r w:rsidRPr="000D1296">
        <w:rPr>
          <w:rFonts w:ascii="Book Antiqua" w:hAnsi="Book Antiqua" w:cs="BookAntiqua"/>
          <w:sz w:val="22"/>
          <w:szCs w:val="22"/>
        </w:rPr>
        <w:t xml:space="preserve">Fournir le soutien administratif à Unité des </w:t>
      </w:r>
      <w:r>
        <w:rPr>
          <w:rFonts w:ascii="Book Antiqua" w:hAnsi="Book Antiqua" w:cs="BookAntiqua"/>
          <w:sz w:val="22"/>
          <w:szCs w:val="22"/>
        </w:rPr>
        <w:t xml:space="preserve">ressources humaines </w:t>
      </w:r>
      <w:r w:rsidR="00E93A12" w:rsidRPr="000D1296">
        <w:rPr>
          <w:rFonts w:ascii="Book Antiqua" w:hAnsi="Book Antiqua" w:cs="BookAntiqua"/>
          <w:sz w:val="22"/>
          <w:szCs w:val="22"/>
        </w:rPr>
        <w:t>;</w:t>
      </w:r>
    </w:p>
    <w:p w14:paraId="46EEE82C" w14:textId="77777777" w:rsidR="00E93A12" w:rsidRPr="000D1296" w:rsidRDefault="00E93A12" w:rsidP="00E93A12">
      <w:pPr>
        <w:pStyle w:val="ListParagraph"/>
        <w:rPr>
          <w:rFonts w:ascii="Book Antiqua" w:hAnsi="Book Antiqua" w:cs="BookAntiqua"/>
          <w:sz w:val="22"/>
          <w:szCs w:val="22"/>
        </w:rPr>
      </w:pPr>
    </w:p>
    <w:p w14:paraId="7D4677AF" w14:textId="55B000DF" w:rsidR="007D7359" w:rsidRPr="008C11E6" w:rsidRDefault="00E93A12" w:rsidP="008C11E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0D1296">
        <w:rPr>
          <w:rFonts w:ascii="Book Antiqua" w:hAnsi="Book Antiqua" w:cs="BookAntiqua"/>
          <w:sz w:val="22"/>
          <w:szCs w:val="22"/>
        </w:rPr>
        <w:t>Particip</w:t>
      </w:r>
      <w:r w:rsidR="000D1296" w:rsidRPr="000D1296">
        <w:rPr>
          <w:rFonts w:ascii="Book Antiqua" w:hAnsi="Book Antiqua" w:cs="BookAntiqua"/>
          <w:sz w:val="22"/>
          <w:szCs w:val="22"/>
        </w:rPr>
        <w:t xml:space="preserve">er à des manifestations, </w:t>
      </w:r>
      <w:r w:rsidR="00E71FC5">
        <w:rPr>
          <w:rFonts w:ascii="Book Antiqua" w:hAnsi="Book Antiqua" w:cs="BookAntiqua"/>
          <w:sz w:val="22"/>
          <w:szCs w:val="22"/>
        </w:rPr>
        <w:t xml:space="preserve">des </w:t>
      </w:r>
      <w:r w:rsidR="000D1296" w:rsidRPr="000D1296">
        <w:rPr>
          <w:rFonts w:ascii="Book Antiqua" w:hAnsi="Book Antiqua" w:cs="BookAntiqua"/>
          <w:sz w:val="22"/>
          <w:szCs w:val="22"/>
        </w:rPr>
        <w:t xml:space="preserve">séminaires, </w:t>
      </w:r>
      <w:r w:rsidR="00E71FC5">
        <w:rPr>
          <w:rFonts w:ascii="Book Antiqua" w:hAnsi="Book Antiqua" w:cs="BookAntiqua"/>
          <w:sz w:val="22"/>
          <w:szCs w:val="22"/>
        </w:rPr>
        <w:t xml:space="preserve">des </w:t>
      </w:r>
      <w:r w:rsidR="000D1296" w:rsidRPr="000D1296">
        <w:rPr>
          <w:rFonts w:ascii="Book Antiqua" w:hAnsi="Book Antiqua" w:cs="BookAntiqua"/>
          <w:sz w:val="22"/>
          <w:szCs w:val="22"/>
        </w:rPr>
        <w:t xml:space="preserve">ateliers et </w:t>
      </w:r>
      <w:r w:rsidR="00E71FC5">
        <w:rPr>
          <w:rFonts w:ascii="Book Antiqua" w:hAnsi="Book Antiqua" w:cs="BookAntiqua"/>
          <w:sz w:val="22"/>
          <w:szCs w:val="22"/>
        </w:rPr>
        <w:t xml:space="preserve">des </w:t>
      </w:r>
      <w:r w:rsidR="000D1296" w:rsidRPr="000D1296">
        <w:rPr>
          <w:rFonts w:ascii="Book Antiqua" w:hAnsi="Book Antiqua" w:cs="BookAntiqua"/>
          <w:sz w:val="22"/>
          <w:szCs w:val="22"/>
        </w:rPr>
        <w:t>conférences comme l’</w:t>
      </w:r>
      <w:r w:rsidR="000D1296">
        <w:rPr>
          <w:rFonts w:ascii="Book Antiqua" w:hAnsi="Book Antiqua" w:cs="BookAntiqua"/>
          <w:sz w:val="22"/>
          <w:szCs w:val="22"/>
        </w:rPr>
        <w:t>e</w:t>
      </w:r>
      <w:r w:rsidR="000D1296" w:rsidRPr="000D1296">
        <w:rPr>
          <w:rFonts w:ascii="Book Antiqua" w:hAnsi="Book Antiqua" w:cs="BookAntiqua"/>
          <w:sz w:val="22"/>
          <w:szCs w:val="22"/>
        </w:rPr>
        <w:t>xige</w:t>
      </w:r>
      <w:r w:rsidR="000D1296">
        <w:rPr>
          <w:rFonts w:ascii="Book Antiqua" w:hAnsi="Book Antiqua" w:cs="BookAntiqua"/>
          <w:sz w:val="22"/>
          <w:szCs w:val="22"/>
        </w:rPr>
        <w:t> ;</w:t>
      </w:r>
    </w:p>
    <w:p w14:paraId="0F34FFB4" w14:textId="77777777" w:rsidR="008C11E6" w:rsidRDefault="008C11E6" w:rsidP="008C11E6">
      <w:pPr>
        <w:pStyle w:val="ListParagraph"/>
        <w:rPr>
          <w:rFonts w:ascii="Book Antiqua" w:hAnsi="Book Antiqua" w:cs="Tahoma"/>
          <w:b/>
          <w:bCs/>
          <w:sz w:val="22"/>
          <w:szCs w:val="22"/>
        </w:rPr>
      </w:pPr>
    </w:p>
    <w:p w14:paraId="6937729E" w14:textId="77777777" w:rsidR="008C11E6" w:rsidRPr="000D1296" w:rsidRDefault="008C11E6" w:rsidP="008C11E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Book Antiqua" w:hAnsi="Book Antiqua" w:cs="Tahoma"/>
          <w:b/>
          <w:bCs/>
          <w:sz w:val="22"/>
          <w:szCs w:val="22"/>
        </w:rPr>
      </w:pPr>
    </w:p>
    <w:p w14:paraId="136A7E12" w14:textId="77777777" w:rsidR="00183946" w:rsidRPr="000D1296" w:rsidRDefault="00183946" w:rsidP="00E93A12">
      <w:pPr>
        <w:pStyle w:val="NoSpacing"/>
        <w:rPr>
          <w:lang w:val="fr-FR"/>
        </w:rPr>
      </w:pPr>
    </w:p>
    <w:p w14:paraId="77733800" w14:textId="4A74FC32" w:rsidR="00493463" w:rsidRPr="00C02BBF" w:rsidRDefault="002E4E99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n-TT"/>
        </w:rPr>
      </w:pPr>
      <w:r w:rsidRPr="00FF6F86">
        <w:rPr>
          <w:rFonts w:ascii="Book Antiqua" w:hAnsi="Book Antiqua" w:cs="Tahoma"/>
          <w:b/>
          <w:bCs/>
          <w:sz w:val="22"/>
          <w:szCs w:val="22"/>
        </w:rPr>
        <w:t xml:space="preserve">QUALIFICATIONS </w:t>
      </w:r>
      <w:r w:rsidR="00A43E72">
        <w:rPr>
          <w:rFonts w:ascii="Book Antiqua" w:hAnsi="Book Antiqua" w:cs="Tahoma"/>
          <w:b/>
          <w:bCs/>
          <w:sz w:val="22"/>
          <w:szCs w:val="22"/>
        </w:rPr>
        <w:t>ET</w:t>
      </w:r>
      <w:r w:rsidRPr="00FF6F86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2D438B" w:rsidRPr="00FF6F86">
        <w:rPr>
          <w:rFonts w:ascii="Book Antiqua" w:hAnsi="Book Antiqua" w:cs="Tahoma"/>
          <w:b/>
          <w:bCs/>
          <w:sz w:val="22"/>
          <w:szCs w:val="22"/>
        </w:rPr>
        <w:t>EXP</w:t>
      </w:r>
      <w:r w:rsidR="00A43E72">
        <w:rPr>
          <w:rFonts w:ascii="Book Antiqua" w:hAnsi="Book Antiqua" w:cs="Tahoma"/>
          <w:b/>
          <w:bCs/>
          <w:sz w:val="22"/>
          <w:szCs w:val="22"/>
        </w:rPr>
        <w:t>É</w:t>
      </w:r>
      <w:r w:rsidR="002D438B" w:rsidRPr="00FF6F86">
        <w:rPr>
          <w:rFonts w:ascii="Book Antiqua" w:hAnsi="Book Antiqua" w:cs="Tahoma"/>
          <w:b/>
          <w:bCs/>
          <w:sz w:val="22"/>
          <w:szCs w:val="22"/>
        </w:rPr>
        <w:t>RIENCE :</w:t>
      </w:r>
    </w:p>
    <w:p w14:paraId="1A38526F" w14:textId="4A26CE10" w:rsidR="00CA69CE" w:rsidRPr="00FF6F86" w:rsidRDefault="00C02BBF" w:rsidP="00BB5BE4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Trois (3) </w:t>
      </w:r>
      <w:r>
        <w:rPr>
          <w:rFonts w:ascii="Book Antiqua" w:hAnsi="Book Antiqua" w:cs="Arial"/>
          <w:sz w:val="22"/>
          <w:szCs w:val="22"/>
          <w:lang w:val="fr-CA"/>
        </w:rPr>
        <w:t>m</w:t>
      </w:r>
      <w:r w:rsidR="005D3D09">
        <w:rPr>
          <w:rFonts w:ascii="Book Antiqua" w:hAnsi="Book Antiqua" w:cs="Arial"/>
          <w:sz w:val="22"/>
          <w:szCs w:val="22"/>
          <w:lang w:val="fr-CA"/>
        </w:rPr>
        <w:t>atières du</w:t>
      </w:r>
      <w:r w:rsidR="00254883">
        <w:rPr>
          <w:rFonts w:ascii="Book Antiqua" w:hAnsi="Book Antiqua" w:cs="Arial"/>
          <w:sz w:val="22"/>
          <w:szCs w:val="22"/>
          <w:lang w:val="fr-CA"/>
        </w:rPr>
        <w:t xml:space="preserve"> Brevet de collège ou</w:t>
      </w:r>
      <w:r w:rsidR="005D3D09">
        <w:rPr>
          <w:rFonts w:ascii="Book Antiqua" w:hAnsi="Book Antiqua" w:cs="Arial"/>
          <w:sz w:val="22"/>
          <w:szCs w:val="22"/>
          <w:lang w:val="fr-CA"/>
        </w:rPr>
        <w:t xml:space="preserve"> GCSE</w:t>
      </w:r>
      <w:r w:rsidR="00E93A12" w:rsidRPr="00FF6F86">
        <w:rPr>
          <w:rFonts w:ascii="Book Antiqua" w:hAnsi="Book Antiqua" w:cs="Arial"/>
          <w:sz w:val="22"/>
          <w:szCs w:val="22"/>
        </w:rPr>
        <w:t>/C</w:t>
      </w:r>
      <w:r w:rsidR="005D3D09">
        <w:rPr>
          <w:rFonts w:ascii="Book Antiqua" w:hAnsi="Book Antiqua" w:cs="Arial"/>
          <w:sz w:val="22"/>
          <w:szCs w:val="22"/>
        </w:rPr>
        <w:t xml:space="preserve">SEC </w:t>
      </w:r>
      <w:r w:rsidR="00E93A12" w:rsidRPr="00FF6F86">
        <w:rPr>
          <w:rFonts w:ascii="Book Antiqua" w:hAnsi="Book Antiqua" w:cs="Arial"/>
          <w:sz w:val="22"/>
          <w:szCs w:val="22"/>
        </w:rPr>
        <w:t>;</w:t>
      </w:r>
    </w:p>
    <w:p w14:paraId="7DBF3EAB" w14:textId="77777777" w:rsidR="00BC0971" w:rsidRPr="00FF6F86" w:rsidRDefault="00BC0971" w:rsidP="00BC0971">
      <w:pPr>
        <w:pStyle w:val="ListParagraph"/>
        <w:rPr>
          <w:rFonts w:ascii="Book Antiqua" w:hAnsi="Book Antiqua" w:cs="Tahoma"/>
          <w:sz w:val="22"/>
          <w:szCs w:val="22"/>
        </w:rPr>
      </w:pPr>
    </w:p>
    <w:p w14:paraId="2CD417DD" w14:textId="3562E696" w:rsidR="00183946" w:rsidRPr="00792814" w:rsidRDefault="005D3D09" w:rsidP="00E47537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792814">
        <w:rPr>
          <w:rFonts w:ascii="Book Antiqua" w:hAnsi="Book Antiqua" w:cs="Arial"/>
          <w:sz w:val="22"/>
          <w:szCs w:val="22"/>
        </w:rPr>
        <w:t xml:space="preserve">Deux (2) </w:t>
      </w:r>
      <w:r w:rsidR="00254883" w:rsidRPr="00792814">
        <w:rPr>
          <w:rFonts w:ascii="Book Antiqua" w:hAnsi="Book Antiqua" w:cs="Arial"/>
          <w:sz w:val="22"/>
          <w:szCs w:val="22"/>
        </w:rPr>
        <w:t>deux ans minimums</w:t>
      </w:r>
      <w:r w:rsidR="00792814" w:rsidRPr="00792814">
        <w:rPr>
          <w:rFonts w:ascii="Book Antiqua" w:hAnsi="Book Antiqua" w:cs="Arial"/>
          <w:sz w:val="22"/>
          <w:szCs w:val="22"/>
        </w:rPr>
        <w:t xml:space="preserve"> d</w:t>
      </w:r>
      <w:r w:rsidR="00BC35AA">
        <w:rPr>
          <w:rFonts w:ascii="Book Antiqua" w:hAnsi="Book Antiqua" w:cs="Arial"/>
          <w:sz w:val="22"/>
          <w:szCs w:val="22"/>
        </w:rPr>
        <w:t>’</w:t>
      </w:r>
      <w:r w:rsidR="00792814" w:rsidRPr="00792814">
        <w:rPr>
          <w:rFonts w:ascii="Book Antiqua" w:hAnsi="Book Antiqua" w:cs="Arial"/>
          <w:sz w:val="22"/>
          <w:szCs w:val="22"/>
        </w:rPr>
        <w:t>expérience en sou</w:t>
      </w:r>
      <w:r w:rsidR="00792814">
        <w:rPr>
          <w:rFonts w:ascii="Book Antiqua" w:hAnsi="Book Antiqua" w:cs="Arial"/>
          <w:sz w:val="22"/>
          <w:szCs w:val="22"/>
        </w:rPr>
        <w:t xml:space="preserve">tien administratif, en particulier </w:t>
      </w:r>
      <w:r w:rsidR="00BC35AA">
        <w:rPr>
          <w:rFonts w:ascii="Book Antiqua" w:hAnsi="Book Antiqua" w:cs="Arial"/>
          <w:sz w:val="22"/>
          <w:szCs w:val="22"/>
        </w:rPr>
        <w:t xml:space="preserve">la réception et de </w:t>
      </w:r>
      <w:r w:rsidR="00CE1DE1">
        <w:rPr>
          <w:rFonts w:ascii="Book Antiqua" w:hAnsi="Book Antiqua" w:cs="Arial"/>
          <w:sz w:val="22"/>
          <w:szCs w:val="22"/>
        </w:rPr>
        <w:t>tâches</w:t>
      </w:r>
      <w:r w:rsidR="00A43E72" w:rsidRPr="00792814">
        <w:rPr>
          <w:rFonts w:ascii="Book Antiqua" w:hAnsi="Book Antiqua" w:cs="Arial"/>
          <w:sz w:val="22"/>
          <w:szCs w:val="22"/>
        </w:rPr>
        <w:t xml:space="preserve"> </w:t>
      </w:r>
      <w:r w:rsidR="00BC35AA">
        <w:rPr>
          <w:rFonts w:ascii="Book Antiqua" w:hAnsi="Book Antiqua" w:cs="Arial"/>
          <w:sz w:val="22"/>
          <w:szCs w:val="22"/>
        </w:rPr>
        <w:t>administratives</w:t>
      </w:r>
      <w:r w:rsidR="00CE1DE1">
        <w:rPr>
          <w:rFonts w:ascii="Book Antiqua" w:hAnsi="Book Antiqua" w:cs="Arial"/>
          <w:sz w:val="22"/>
          <w:szCs w:val="22"/>
        </w:rPr>
        <w:t xml:space="preserve"> généraux </w:t>
      </w:r>
      <w:r w:rsidR="00BB5BE4" w:rsidRPr="00792814">
        <w:rPr>
          <w:rFonts w:ascii="Book Antiqua" w:hAnsi="Book Antiqua" w:cs="Arial"/>
          <w:sz w:val="22"/>
          <w:szCs w:val="22"/>
        </w:rPr>
        <w:t>;</w:t>
      </w:r>
    </w:p>
    <w:p w14:paraId="5FA448EF" w14:textId="77777777" w:rsidR="002B44DB" w:rsidRPr="00792814" w:rsidRDefault="002B44DB" w:rsidP="002B44DB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3C8ED5E3" w14:textId="24D34AE1" w:rsidR="002B44DB" w:rsidRPr="005D3D09" w:rsidRDefault="005D3D09" w:rsidP="00E47537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sz w:val="22"/>
          <w:szCs w:val="22"/>
        </w:rPr>
      </w:pPr>
      <w:r w:rsidRPr="005D3D09">
        <w:rPr>
          <w:rFonts w:ascii="Book Antiqua" w:hAnsi="Book Antiqua" w:cs="Tahoma"/>
          <w:sz w:val="22"/>
          <w:szCs w:val="22"/>
        </w:rPr>
        <w:t>Expérience dans une organisation international</w:t>
      </w:r>
      <w:r w:rsidR="0080155C">
        <w:rPr>
          <w:rFonts w:ascii="Book Antiqua" w:hAnsi="Book Antiqua" w:cs="Tahoma"/>
          <w:sz w:val="22"/>
          <w:szCs w:val="22"/>
        </w:rPr>
        <w:t>e</w:t>
      </w:r>
      <w:r w:rsidRPr="005D3D09">
        <w:rPr>
          <w:rFonts w:ascii="Book Antiqua" w:hAnsi="Book Antiqua" w:cs="Tahoma"/>
          <w:sz w:val="22"/>
          <w:szCs w:val="22"/>
        </w:rPr>
        <w:t xml:space="preserve"> ou régionale serait co</w:t>
      </w:r>
      <w:r>
        <w:rPr>
          <w:rFonts w:ascii="Book Antiqua" w:hAnsi="Book Antiqua" w:cs="Tahoma"/>
          <w:sz w:val="22"/>
          <w:szCs w:val="22"/>
        </w:rPr>
        <w:t>nsidérée comme un atou</w:t>
      </w:r>
      <w:r w:rsidR="001F719D" w:rsidRPr="005D3D09">
        <w:rPr>
          <w:rFonts w:ascii="Book Antiqua" w:hAnsi="Book Antiqua" w:cs="Tahoma"/>
          <w:sz w:val="22"/>
          <w:szCs w:val="22"/>
        </w:rPr>
        <w:t>t</w:t>
      </w:r>
      <w:r w:rsidR="005E1930" w:rsidRPr="005D3D09">
        <w:rPr>
          <w:rFonts w:ascii="Book Antiqua" w:hAnsi="Book Antiqua" w:cs="Tahoma"/>
          <w:sz w:val="22"/>
          <w:szCs w:val="22"/>
        </w:rPr>
        <w:t>.</w:t>
      </w:r>
    </w:p>
    <w:p w14:paraId="4EB02FDE" w14:textId="77777777" w:rsidR="005E1930" w:rsidRPr="005D3D09" w:rsidRDefault="005E1930" w:rsidP="005E1930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58293FA6" w14:textId="77777777" w:rsidR="005E1930" w:rsidRPr="005D3D09" w:rsidRDefault="005E1930" w:rsidP="005E1930">
      <w:pPr>
        <w:pStyle w:val="NoSpacing"/>
        <w:rPr>
          <w:lang w:val="fr-FR"/>
        </w:rPr>
      </w:pPr>
    </w:p>
    <w:p w14:paraId="417BA1A4" w14:textId="1ACAEDB8" w:rsidR="006A2DB8" w:rsidRPr="00FF6F86" w:rsidRDefault="008C71CC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 xml:space="preserve">CONNAISSANCE ET COMPÉTENCES </w:t>
      </w:r>
      <w:r w:rsidR="006A2DB8" w:rsidRPr="00FF6F86">
        <w:rPr>
          <w:rFonts w:ascii="Book Antiqua" w:hAnsi="Book Antiqua" w:cs="Tahoma"/>
          <w:b/>
          <w:bCs/>
          <w:sz w:val="22"/>
          <w:szCs w:val="22"/>
        </w:rPr>
        <w:t>:</w:t>
      </w:r>
    </w:p>
    <w:p w14:paraId="3EF4DE5B" w14:textId="77777777" w:rsidR="00593CF5" w:rsidRPr="00FF6F86" w:rsidRDefault="00593CF5" w:rsidP="00BB5BE4">
      <w:pPr>
        <w:pStyle w:val="NoSpacing"/>
        <w:rPr>
          <w:lang w:val="fr-FR"/>
        </w:rPr>
      </w:pPr>
    </w:p>
    <w:p w14:paraId="5303115D" w14:textId="3C47E843" w:rsidR="001F719D" w:rsidRPr="00FF6F86" w:rsidRDefault="00FF6F86" w:rsidP="00BB5BE4">
      <w:pPr>
        <w:numPr>
          <w:ilvl w:val="0"/>
          <w:numId w:val="2"/>
        </w:numPr>
        <w:spacing w:before="120" w:line="276" w:lineRule="auto"/>
        <w:jc w:val="both"/>
      </w:pPr>
      <w:r w:rsidRPr="008C71CC">
        <w:rPr>
          <w:rFonts w:ascii="Book Antiqua" w:hAnsi="Book Antiqua" w:cs="Tahoma"/>
          <w:sz w:val="22"/>
          <w:szCs w:val="22"/>
        </w:rPr>
        <w:t xml:space="preserve">Anglais, français et </w:t>
      </w:r>
      <w:r w:rsidR="008C71CC" w:rsidRPr="008C71CC">
        <w:rPr>
          <w:rFonts w:ascii="Book Antiqua" w:hAnsi="Book Antiqua" w:cs="Tahoma"/>
          <w:sz w:val="22"/>
          <w:szCs w:val="22"/>
        </w:rPr>
        <w:t>espagnol</w:t>
      </w:r>
      <w:r w:rsidRPr="008C71CC">
        <w:rPr>
          <w:rFonts w:ascii="Book Antiqua" w:hAnsi="Book Antiqua" w:cs="Tahoma"/>
          <w:sz w:val="22"/>
          <w:szCs w:val="22"/>
        </w:rPr>
        <w:t xml:space="preserve"> sont les langues officielles</w:t>
      </w:r>
      <w:r w:rsidR="008C71CC" w:rsidRPr="008C71CC">
        <w:rPr>
          <w:rFonts w:ascii="Book Antiqua" w:hAnsi="Book Antiqua" w:cs="Tahoma"/>
          <w:sz w:val="22"/>
          <w:szCs w:val="22"/>
        </w:rPr>
        <w:t xml:space="preserve"> de l</w:t>
      </w:r>
      <w:r w:rsidR="008C71CC">
        <w:rPr>
          <w:rFonts w:ascii="Book Antiqua" w:hAnsi="Book Antiqua" w:cs="Tahoma"/>
          <w:sz w:val="22"/>
          <w:szCs w:val="22"/>
        </w:rPr>
        <w:t xml:space="preserve">’AEC. </w:t>
      </w:r>
      <w:r w:rsidR="008C71CC" w:rsidRPr="008C71CC">
        <w:rPr>
          <w:rFonts w:ascii="Book Antiqua" w:hAnsi="Book Antiqua" w:cs="Tahoma"/>
          <w:sz w:val="22"/>
          <w:szCs w:val="22"/>
        </w:rPr>
        <w:t>Le candidat doit avoir une compétence orale et écrite ex</w:t>
      </w:r>
      <w:r w:rsidR="008C71CC">
        <w:rPr>
          <w:rFonts w:ascii="Book Antiqua" w:hAnsi="Book Antiqua" w:cs="Tahoma"/>
          <w:sz w:val="22"/>
          <w:szCs w:val="22"/>
        </w:rPr>
        <w:t>cellente en deux des langues officielles de l’AEC au minimum ;</w:t>
      </w:r>
    </w:p>
    <w:p w14:paraId="37BE017D" w14:textId="77777777" w:rsidR="00BB5BE4" w:rsidRPr="00FF6F86" w:rsidRDefault="00BB5BE4" w:rsidP="00BB5BE4">
      <w:pPr>
        <w:pStyle w:val="NoSpacing"/>
        <w:rPr>
          <w:lang w:val="fr-FR"/>
        </w:rPr>
      </w:pPr>
    </w:p>
    <w:p w14:paraId="0F4BF70C" w14:textId="2FB170F3" w:rsidR="006A2DB8" w:rsidRPr="008C71CC" w:rsidRDefault="008C71CC" w:rsidP="00593CF5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8C71CC">
        <w:rPr>
          <w:rFonts w:ascii="Book Antiqua" w:hAnsi="Book Antiqua" w:cs="Tahoma"/>
          <w:sz w:val="22"/>
          <w:szCs w:val="22"/>
        </w:rPr>
        <w:t>Une connaissance excellente de la</w:t>
      </w:r>
      <w:r>
        <w:rPr>
          <w:rFonts w:ascii="Book Antiqua" w:hAnsi="Book Antiqua" w:cs="Tahoma"/>
          <w:sz w:val="22"/>
          <w:szCs w:val="22"/>
        </w:rPr>
        <w:t xml:space="preserve"> Suite MS Office </w:t>
      </w:r>
      <w:r w:rsidR="001F719D" w:rsidRPr="008C71CC">
        <w:rPr>
          <w:rFonts w:ascii="Book Antiqua" w:hAnsi="Book Antiqua" w:cs="Tahoma"/>
          <w:sz w:val="22"/>
          <w:szCs w:val="22"/>
        </w:rPr>
        <w:t>;</w:t>
      </w:r>
    </w:p>
    <w:p w14:paraId="70514AA4" w14:textId="77777777" w:rsidR="00BA5908" w:rsidRPr="008C71CC" w:rsidRDefault="00BA5908" w:rsidP="007E503C">
      <w:pPr>
        <w:pStyle w:val="ListParagraph"/>
        <w:rPr>
          <w:rFonts w:ascii="Book Antiqua" w:hAnsi="Book Antiqua" w:cs="Tahoma"/>
          <w:sz w:val="22"/>
          <w:szCs w:val="22"/>
        </w:rPr>
      </w:pPr>
    </w:p>
    <w:p w14:paraId="79A97A20" w14:textId="4E1B740D" w:rsidR="00E93A12" w:rsidRPr="00FF6F86" w:rsidRDefault="008C71CC" w:rsidP="00E93A12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 xml:space="preserve">Des bonnes compétences relationnelles </w:t>
      </w:r>
      <w:r w:rsidR="00E93A12" w:rsidRPr="00FF6F86">
        <w:rPr>
          <w:rFonts w:ascii="Book Antiqua" w:hAnsi="Book Antiqua" w:cs="Arial"/>
          <w:sz w:val="22"/>
          <w:szCs w:val="22"/>
        </w:rPr>
        <w:t>;</w:t>
      </w:r>
    </w:p>
    <w:p w14:paraId="75BF03E6" w14:textId="77777777" w:rsidR="00E93A12" w:rsidRPr="00FF6F86" w:rsidRDefault="00E93A12" w:rsidP="00E93A12">
      <w:pPr>
        <w:ind w:left="720"/>
        <w:contextualSpacing/>
        <w:rPr>
          <w:rFonts w:ascii="Book Antiqua" w:hAnsi="Book Antiqua" w:cs="Arial"/>
          <w:sz w:val="22"/>
          <w:szCs w:val="22"/>
        </w:rPr>
      </w:pPr>
    </w:p>
    <w:p w14:paraId="3C058C82" w14:textId="4932B0FF" w:rsidR="00E93A12" w:rsidRPr="00FF6F86" w:rsidRDefault="008C71CC" w:rsidP="00E93A12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Une b</w:t>
      </w:r>
      <w:r w:rsidR="009B0246" w:rsidRPr="00FF6F86">
        <w:rPr>
          <w:rFonts w:ascii="Book Antiqua" w:hAnsi="Book Antiqua" w:cs="Arial"/>
          <w:sz w:val="22"/>
          <w:szCs w:val="22"/>
        </w:rPr>
        <w:t xml:space="preserve">onne étiquette au téléphone </w:t>
      </w:r>
      <w:r w:rsidR="00E93A12" w:rsidRPr="00FF6F86">
        <w:rPr>
          <w:rFonts w:ascii="Book Antiqua" w:hAnsi="Book Antiqua" w:cs="Arial"/>
          <w:sz w:val="22"/>
          <w:szCs w:val="22"/>
        </w:rPr>
        <w:t>;</w:t>
      </w:r>
    </w:p>
    <w:p w14:paraId="3BEC3E1B" w14:textId="77777777" w:rsidR="00E93A12" w:rsidRPr="00FF6F86" w:rsidRDefault="00E93A12" w:rsidP="00E93A12">
      <w:pPr>
        <w:ind w:left="720"/>
        <w:contextualSpacing/>
        <w:rPr>
          <w:rFonts w:ascii="Book Antiqua" w:hAnsi="Book Antiqua" w:cs="Arial"/>
          <w:sz w:val="22"/>
          <w:szCs w:val="22"/>
        </w:rPr>
      </w:pPr>
    </w:p>
    <w:p w14:paraId="71175458" w14:textId="0DE731D4" w:rsidR="00E93A12" w:rsidRPr="00FF6F86" w:rsidRDefault="0080155C" w:rsidP="00E93A12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Des compétences </w:t>
      </w:r>
      <w:r w:rsidR="008C71CC">
        <w:rPr>
          <w:rFonts w:ascii="Book Antiqua" w:hAnsi="Book Antiqua" w:cs="Arial"/>
          <w:sz w:val="22"/>
          <w:szCs w:val="22"/>
        </w:rPr>
        <w:t>en p</w:t>
      </w:r>
      <w:r w:rsidR="009B0246" w:rsidRPr="00FF6F86">
        <w:rPr>
          <w:rFonts w:ascii="Book Antiqua" w:hAnsi="Book Antiqua" w:cs="Arial"/>
          <w:sz w:val="22"/>
          <w:szCs w:val="22"/>
        </w:rPr>
        <w:t xml:space="preserve">lanification et organisation </w:t>
      </w:r>
      <w:r w:rsidR="00E93A12" w:rsidRPr="00FF6F86">
        <w:rPr>
          <w:rFonts w:ascii="Book Antiqua" w:hAnsi="Book Antiqua" w:cs="Arial"/>
          <w:sz w:val="22"/>
          <w:szCs w:val="22"/>
        </w:rPr>
        <w:t>;</w:t>
      </w:r>
    </w:p>
    <w:p w14:paraId="270B9933" w14:textId="77777777" w:rsidR="00E93A12" w:rsidRPr="00FF6F86" w:rsidRDefault="00E93A12" w:rsidP="00E93A12">
      <w:pPr>
        <w:ind w:left="720"/>
        <w:contextualSpacing/>
        <w:rPr>
          <w:rFonts w:ascii="Book Antiqua" w:hAnsi="Book Antiqua" w:cs="Arial"/>
          <w:sz w:val="22"/>
          <w:szCs w:val="22"/>
        </w:rPr>
      </w:pPr>
    </w:p>
    <w:p w14:paraId="57DB76A7" w14:textId="30DE439B" w:rsidR="00E93A12" w:rsidRPr="00FF6F86" w:rsidRDefault="00762300" w:rsidP="00355F22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Une c</w:t>
      </w:r>
      <w:r w:rsidRPr="00FF6F86">
        <w:rPr>
          <w:rFonts w:ascii="Book Antiqua" w:hAnsi="Book Antiqua" w:cs="Arial"/>
          <w:sz w:val="22"/>
          <w:szCs w:val="22"/>
        </w:rPr>
        <w:t>ompétence</w:t>
      </w:r>
      <w:r w:rsidR="009B0246" w:rsidRPr="00FF6F86">
        <w:rPr>
          <w:rFonts w:ascii="Book Antiqua" w:hAnsi="Book Antiqua" w:cs="Arial"/>
          <w:sz w:val="22"/>
          <w:szCs w:val="22"/>
        </w:rPr>
        <w:t xml:space="preserve"> en standards téléphonique</w:t>
      </w:r>
      <w:r w:rsidR="006C2D25">
        <w:rPr>
          <w:rFonts w:ascii="Book Antiqua" w:hAnsi="Book Antiqua" w:cs="Arial"/>
          <w:sz w:val="22"/>
          <w:szCs w:val="22"/>
        </w:rPr>
        <w:t>s ;</w:t>
      </w:r>
      <w:r w:rsidR="009B0246" w:rsidRPr="00FF6F86">
        <w:rPr>
          <w:rFonts w:ascii="Book Antiqua" w:hAnsi="Book Antiqua" w:cs="Arial"/>
          <w:sz w:val="22"/>
          <w:szCs w:val="22"/>
        </w:rPr>
        <w:t xml:space="preserve"> </w:t>
      </w:r>
    </w:p>
    <w:p w14:paraId="3142EE74" w14:textId="77777777" w:rsidR="009B0246" w:rsidRPr="00FF6F86" w:rsidRDefault="009B0246" w:rsidP="009B0246">
      <w:pPr>
        <w:jc w:val="both"/>
        <w:rPr>
          <w:rFonts w:ascii="Book Antiqua" w:hAnsi="Book Antiqua" w:cs="Arial"/>
          <w:sz w:val="22"/>
          <w:szCs w:val="22"/>
        </w:rPr>
      </w:pPr>
    </w:p>
    <w:p w14:paraId="1963C15C" w14:textId="6F788484" w:rsidR="00E93A12" w:rsidRPr="00FF6F86" w:rsidRDefault="008C71CC" w:rsidP="00E93A12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Une c</w:t>
      </w:r>
      <w:r w:rsidR="009B0246" w:rsidRPr="00FF6F86">
        <w:rPr>
          <w:rFonts w:ascii="Book Antiqua" w:hAnsi="Book Antiqua" w:cs="Arial"/>
          <w:sz w:val="22"/>
          <w:szCs w:val="22"/>
        </w:rPr>
        <w:t xml:space="preserve">apacité d’être </w:t>
      </w:r>
      <w:r w:rsidR="00FF6F86" w:rsidRPr="00FF6F86">
        <w:rPr>
          <w:rFonts w:ascii="Book Antiqua" w:hAnsi="Book Antiqua" w:cs="Arial"/>
          <w:sz w:val="22"/>
          <w:szCs w:val="22"/>
        </w:rPr>
        <w:t>multitâche</w:t>
      </w:r>
      <w:r w:rsidR="009B0246" w:rsidRPr="00FF6F86">
        <w:rPr>
          <w:rFonts w:ascii="Book Antiqua" w:hAnsi="Book Antiqua" w:cs="Arial"/>
          <w:sz w:val="22"/>
          <w:szCs w:val="22"/>
        </w:rPr>
        <w:t xml:space="preserve"> </w:t>
      </w:r>
      <w:r w:rsidR="00E93A12" w:rsidRPr="00FF6F86">
        <w:rPr>
          <w:rFonts w:ascii="Book Antiqua" w:hAnsi="Book Antiqua" w:cs="Arial"/>
          <w:sz w:val="22"/>
          <w:szCs w:val="22"/>
        </w:rPr>
        <w:t>;</w:t>
      </w:r>
    </w:p>
    <w:p w14:paraId="22FDA4FD" w14:textId="77777777" w:rsidR="00E93A12" w:rsidRPr="00FF6F86" w:rsidRDefault="00E93A12" w:rsidP="00E93A12">
      <w:pPr>
        <w:ind w:left="720"/>
        <w:jc w:val="both"/>
        <w:rPr>
          <w:rFonts w:ascii="Book Antiqua" w:hAnsi="Book Antiqua" w:cs="Arial"/>
          <w:sz w:val="22"/>
          <w:szCs w:val="22"/>
        </w:rPr>
      </w:pPr>
    </w:p>
    <w:p w14:paraId="77AF4B15" w14:textId="46B0ABE5" w:rsidR="00E93A12" w:rsidRPr="00FF6F86" w:rsidRDefault="0080155C" w:rsidP="00E93A12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Du p</w:t>
      </w:r>
      <w:r w:rsidR="00FF6F86" w:rsidRPr="00FF6F86">
        <w:rPr>
          <w:rFonts w:ascii="Book Antiqua" w:hAnsi="Book Antiqua" w:cs="Arial"/>
          <w:sz w:val="22"/>
          <w:szCs w:val="22"/>
        </w:rPr>
        <w:t>rofessionnalisme</w:t>
      </w:r>
      <w:r w:rsidR="00C97EDC" w:rsidRPr="00FF6F86">
        <w:rPr>
          <w:rFonts w:ascii="Book Antiqua" w:hAnsi="Book Antiqua" w:cs="Arial"/>
          <w:sz w:val="22"/>
          <w:szCs w:val="22"/>
        </w:rPr>
        <w:t xml:space="preserve"> </w:t>
      </w:r>
      <w:r w:rsidR="00E93A12" w:rsidRPr="00FF6F86">
        <w:rPr>
          <w:rFonts w:ascii="Book Antiqua" w:hAnsi="Book Antiqua" w:cs="Arial"/>
          <w:sz w:val="22"/>
          <w:szCs w:val="22"/>
        </w:rPr>
        <w:t>;</w:t>
      </w:r>
    </w:p>
    <w:p w14:paraId="1AE06848" w14:textId="77777777" w:rsidR="00E93A12" w:rsidRPr="00FF6F86" w:rsidRDefault="00E93A12" w:rsidP="00E93A12">
      <w:pPr>
        <w:ind w:left="720"/>
        <w:contextualSpacing/>
        <w:rPr>
          <w:rFonts w:ascii="Book Antiqua" w:hAnsi="Book Antiqua" w:cs="Arial"/>
          <w:sz w:val="22"/>
          <w:szCs w:val="22"/>
        </w:rPr>
      </w:pPr>
    </w:p>
    <w:p w14:paraId="2E0D4B2E" w14:textId="006BD095" w:rsidR="00E93A12" w:rsidRPr="00FF6F86" w:rsidRDefault="0080155C" w:rsidP="00E93A12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 la c</w:t>
      </w:r>
      <w:r w:rsidR="00E93A12" w:rsidRPr="00FF6F86">
        <w:rPr>
          <w:rFonts w:ascii="Book Antiqua" w:hAnsi="Book Antiqua"/>
          <w:sz w:val="22"/>
          <w:szCs w:val="22"/>
        </w:rPr>
        <w:t>ourt</w:t>
      </w:r>
      <w:r w:rsidR="00C97EDC" w:rsidRPr="00FF6F86">
        <w:rPr>
          <w:rFonts w:ascii="Book Antiqua" w:hAnsi="Book Antiqua"/>
          <w:sz w:val="22"/>
          <w:szCs w:val="22"/>
        </w:rPr>
        <w:t xml:space="preserve">oisie </w:t>
      </w:r>
      <w:r w:rsidR="00E93A12" w:rsidRPr="00FF6F86">
        <w:rPr>
          <w:rFonts w:ascii="Book Antiqua" w:hAnsi="Book Antiqua"/>
          <w:sz w:val="22"/>
          <w:szCs w:val="22"/>
        </w:rPr>
        <w:t>;</w:t>
      </w:r>
    </w:p>
    <w:p w14:paraId="4F09DFF4" w14:textId="77777777" w:rsidR="00E93A12" w:rsidRPr="00FF6F86" w:rsidRDefault="00E93A12" w:rsidP="00E93A12">
      <w:pPr>
        <w:ind w:left="720"/>
        <w:contextualSpacing/>
        <w:rPr>
          <w:rFonts w:ascii="Book Antiqua" w:hAnsi="Book Antiqua"/>
          <w:sz w:val="22"/>
          <w:szCs w:val="22"/>
        </w:rPr>
      </w:pPr>
    </w:p>
    <w:p w14:paraId="48E16EFA" w14:textId="051DA9D4" w:rsidR="00E93A12" w:rsidRPr="00FF6F86" w:rsidRDefault="0080155C" w:rsidP="00E93A12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Du t</w:t>
      </w:r>
      <w:r w:rsidR="00E93A12" w:rsidRPr="00FF6F86">
        <w:rPr>
          <w:rFonts w:ascii="Book Antiqua" w:hAnsi="Book Antiqua"/>
          <w:sz w:val="22"/>
          <w:szCs w:val="22"/>
        </w:rPr>
        <w:t>act</w:t>
      </w:r>
      <w:r w:rsidR="00FF6F86" w:rsidRPr="00FF6F86">
        <w:rPr>
          <w:rFonts w:ascii="Book Antiqua" w:hAnsi="Book Antiqua"/>
          <w:sz w:val="22"/>
          <w:szCs w:val="22"/>
        </w:rPr>
        <w:t xml:space="preserve"> </w:t>
      </w:r>
      <w:r w:rsidR="00E93A12" w:rsidRPr="00FF6F86">
        <w:rPr>
          <w:rFonts w:ascii="Book Antiqua" w:hAnsi="Book Antiqua"/>
          <w:sz w:val="22"/>
          <w:szCs w:val="22"/>
        </w:rPr>
        <w:t>;</w:t>
      </w:r>
    </w:p>
    <w:p w14:paraId="0B6B56C6" w14:textId="77777777" w:rsidR="00E93A12" w:rsidRPr="00FF6F86" w:rsidRDefault="00E93A12" w:rsidP="00E93A12">
      <w:pPr>
        <w:ind w:left="720"/>
        <w:contextualSpacing/>
        <w:rPr>
          <w:rFonts w:ascii="Book Antiqua" w:hAnsi="Book Antiqua"/>
          <w:sz w:val="22"/>
          <w:szCs w:val="22"/>
        </w:rPr>
      </w:pPr>
    </w:p>
    <w:p w14:paraId="2FEC9743" w14:textId="71053BE3" w:rsidR="00E93A12" w:rsidRPr="00FF6F86" w:rsidRDefault="0080155C" w:rsidP="00E93A12">
      <w:pPr>
        <w:numPr>
          <w:ilvl w:val="0"/>
          <w:numId w:val="12"/>
        </w:numPr>
        <w:tabs>
          <w:tab w:val="clear" w:pos="1080"/>
          <w:tab w:val="num" w:pos="72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Une a</w:t>
      </w:r>
      <w:r w:rsidR="00FF6F86" w:rsidRPr="00FF6F86">
        <w:rPr>
          <w:rFonts w:ascii="Book Antiqua" w:hAnsi="Book Antiqua"/>
          <w:sz w:val="22"/>
          <w:szCs w:val="22"/>
        </w:rPr>
        <w:t xml:space="preserve">pproche </w:t>
      </w:r>
      <w:r w:rsidR="008152A5" w:rsidRPr="00FF6F86">
        <w:rPr>
          <w:rFonts w:ascii="Book Antiqua" w:hAnsi="Book Antiqua"/>
          <w:sz w:val="22"/>
          <w:szCs w:val="22"/>
        </w:rPr>
        <w:t>orientée</w:t>
      </w:r>
      <w:r w:rsidR="00FF6F86" w:rsidRPr="00FF6F86">
        <w:rPr>
          <w:rFonts w:ascii="Book Antiqua" w:hAnsi="Book Antiqua"/>
          <w:sz w:val="22"/>
          <w:szCs w:val="22"/>
        </w:rPr>
        <w:t xml:space="preserve"> client</w:t>
      </w:r>
      <w:r w:rsidR="00E93A12" w:rsidRPr="00FF6F86">
        <w:rPr>
          <w:rFonts w:ascii="Book Antiqua" w:hAnsi="Book Antiqua"/>
          <w:sz w:val="22"/>
          <w:szCs w:val="22"/>
        </w:rPr>
        <w:t>.</w:t>
      </w:r>
    </w:p>
    <w:p w14:paraId="2273BB0F" w14:textId="77777777" w:rsidR="00BC0971" w:rsidRPr="00FF6F86" w:rsidRDefault="00BC0971" w:rsidP="00BC0971">
      <w:pPr>
        <w:pStyle w:val="ListParagraph"/>
        <w:rPr>
          <w:rFonts w:ascii="Book Antiqua" w:hAnsi="Book Antiqua" w:cs="Tahoma"/>
          <w:sz w:val="22"/>
          <w:szCs w:val="22"/>
        </w:rPr>
      </w:pPr>
    </w:p>
    <w:p w14:paraId="4CDC007F" w14:textId="77777777" w:rsidR="00BC0971" w:rsidRPr="00FF6F86" w:rsidRDefault="00BC0971" w:rsidP="00BC0971">
      <w:pPr>
        <w:pStyle w:val="ListParagraph"/>
        <w:rPr>
          <w:rFonts w:ascii="Book Antiqua" w:hAnsi="Book Antiqua" w:cs="Tahoma"/>
          <w:sz w:val="22"/>
          <w:szCs w:val="22"/>
        </w:rPr>
      </w:pPr>
    </w:p>
    <w:p w14:paraId="2F0BDE02" w14:textId="0C2AD7BF" w:rsidR="006A2DB8" w:rsidRPr="00FF6F86" w:rsidRDefault="006A2DB8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FF6F86">
        <w:rPr>
          <w:rFonts w:ascii="Book Antiqua" w:hAnsi="Book Antiqua" w:cs="Tahoma"/>
          <w:b/>
          <w:bCs/>
          <w:sz w:val="22"/>
          <w:szCs w:val="22"/>
        </w:rPr>
        <w:t xml:space="preserve">REMUNERATION </w:t>
      </w:r>
      <w:r w:rsidR="002D438B">
        <w:rPr>
          <w:rFonts w:ascii="Book Antiqua" w:hAnsi="Book Antiqua" w:cs="Tahoma"/>
          <w:b/>
          <w:bCs/>
          <w:sz w:val="22"/>
          <w:szCs w:val="22"/>
        </w:rPr>
        <w:t xml:space="preserve">GLOBALE </w:t>
      </w:r>
      <w:r w:rsidRPr="00FF6F86">
        <w:rPr>
          <w:rFonts w:ascii="Book Antiqua" w:hAnsi="Book Antiqua" w:cs="Tahoma"/>
          <w:b/>
          <w:bCs/>
          <w:sz w:val="22"/>
          <w:szCs w:val="22"/>
        </w:rPr>
        <w:t>:</w:t>
      </w:r>
    </w:p>
    <w:p w14:paraId="7550AC58" w14:textId="77777777" w:rsidR="007D7359" w:rsidRPr="00FF6F86" w:rsidRDefault="007D7359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</w:p>
    <w:p w14:paraId="32F09FF5" w14:textId="596C167C" w:rsidR="00593CF5" w:rsidRPr="000E1002" w:rsidRDefault="008152A5" w:rsidP="00BC0971">
      <w:pPr>
        <w:pStyle w:val="ListParagraph"/>
        <w:numPr>
          <w:ilvl w:val="0"/>
          <w:numId w:val="27"/>
        </w:numPr>
        <w:jc w:val="both"/>
        <w:rPr>
          <w:rFonts w:ascii="Book Antiqua" w:hAnsi="Book Antiqua" w:cs="Tahoma"/>
          <w:sz w:val="22"/>
          <w:szCs w:val="22"/>
        </w:rPr>
      </w:pPr>
      <w:r w:rsidRPr="000E1002">
        <w:rPr>
          <w:rFonts w:ascii="Book Antiqua" w:hAnsi="Book Antiqua" w:cs="Arial"/>
          <w:sz w:val="22"/>
          <w:szCs w:val="22"/>
        </w:rPr>
        <w:t xml:space="preserve">Un salaire mensuel </w:t>
      </w:r>
      <w:proofErr w:type="gramStart"/>
      <w:r w:rsidRPr="000E1002">
        <w:rPr>
          <w:rFonts w:ascii="Book Antiqua" w:hAnsi="Book Antiqua" w:cs="Arial"/>
          <w:sz w:val="22"/>
          <w:szCs w:val="22"/>
        </w:rPr>
        <w:t xml:space="preserve">de </w:t>
      </w:r>
      <w:r w:rsidR="001F719D" w:rsidRPr="000E1002">
        <w:rPr>
          <w:rFonts w:ascii="Book Antiqua" w:hAnsi="Book Antiqua" w:cs="Arial"/>
          <w:sz w:val="22"/>
          <w:szCs w:val="22"/>
        </w:rPr>
        <w:t>US</w:t>
      </w:r>
      <w:proofErr w:type="gramEnd"/>
      <w:r w:rsidR="00BB5BE4" w:rsidRPr="000E1002">
        <w:rPr>
          <w:rFonts w:ascii="Book Antiqua" w:hAnsi="Book Antiqua" w:cs="Arial"/>
          <w:sz w:val="22"/>
          <w:szCs w:val="22"/>
        </w:rPr>
        <w:t xml:space="preserve"> </w:t>
      </w:r>
      <w:r w:rsidR="00593CF5" w:rsidRPr="000E1002">
        <w:rPr>
          <w:rFonts w:ascii="Book Antiqua" w:hAnsi="Book Antiqua" w:cs="Arial"/>
          <w:sz w:val="22"/>
          <w:szCs w:val="22"/>
        </w:rPr>
        <w:t>$</w:t>
      </w:r>
      <w:r w:rsidR="00E93A12" w:rsidRPr="000E1002">
        <w:rPr>
          <w:rFonts w:ascii="Book Antiqua" w:hAnsi="Book Antiqua" w:cs="Arial"/>
          <w:sz w:val="22"/>
          <w:szCs w:val="22"/>
        </w:rPr>
        <w:t>887.10</w:t>
      </w:r>
      <w:r w:rsidR="00593CF5" w:rsidRPr="000E1002">
        <w:rPr>
          <w:rFonts w:ascii="Book Antiqua" w:hAnsi="Book Antiqua" w:cs="Arial"/>
          <w:sz w:val="22"/>
          <w:szCs w:val="22"/>
        </w:rPr>
        <w:t xml:space="preserve"> (</w:t>
      </w:r>
      <w:r w:rsidR="000E1002">
        <w:rPr>
          <w:rFonts w:ascii="Book Antiqua" w:hAnsi="Book Antiqua" w:cs="Arial"/>
          <w:sz w:val="22"/>
          <w:szCs w:val="22"/>
        </w:rPr>
        <w:t>exonéré d’impôts)</w:t>
      </w:r>
    </w:p>
    <w:p w14:paraId="54355ABC" w14:textId="77777777" w:rsidR="00A974CB" w:rsidRPr="000E1002" w:rsidRDefault="00A974CB" w:rsidP="00BC0971">
      <w:pPr>
        <w:pStyle w:val="NoSpacing"/>
        <w:rPr>
          <w:rFonts w:ascii="Book Antiqua" w:hAnsi="Book Antiqua"/>
          <w:lang w:val="fr-FR"/>
        </w:rPr>
      </w:pPr>
    </w:p>
    <w:p w14:paraId="1DE6CB3F" w14:textId="45C4CDF7" w:rsidR="00E93A12" w:rsidRPr="00FF6F86" w:rsidRDefault="002D438B" w:rsidP="00BC0971">
      <w:pPr>
        <w:pStyle w:val="ListParagraph"/>
        <w:numPr>
          <w:ilvl w:val="0"/>
          <w:numId w:val="27"/>
        </w:num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Assurance maladie collective </w:t>
      </w:r>
      <w:r w:rsidR="00E93A12" w:rsidRPr="00FF6F86">
        <w:rPr>
          <w:rFonts w:ascii="Book Antiqua" w:hAnsi="Book Antiqua" w:cs="Tahoma"/>
          <w:sz w:val="22"/>
          <w:szCs w:val="22"/>
        </w:rPr>
        <w:t xml:space="preserve">; </w:t>
      </w:r>
      <w:r>
        <w:rPr>
          <w:rFonts w:ascii="Book Antiqua" w:hAnsi="Book Antiqua" w:cs="Tahoma"/>
          <w:sz w:val="22"/>
          <w:szCs w:val="22"/>
        </w:rPr>
        <w:t>et</w:t>
      </w:r>
    </w:p>
    <w:p w14:paraId="3A0FE769" w14:textId="77777777" w:rsidR="00E93A12" w:rsidRPr="00FF6F86" w:rsidRDefault="00E93A12" w:rsidP="00E93A12">
      <w:pPr>
        <w:pStyle w:val="ListParagraph"/>
        <w:rPr>
          <w:rFonts w:ascii="Book Antiqua" w:hAnsi="Book Antiqua" w:cs="Tahoma"/>
          <w:sz w:val="22"/>
          <w:szCs w:val="22"/>
        </w:rPr>
      </w:pPr>
    </w:p>
    <w:p w14:paraId="0F2D717A" w14:textId="6B9264A6" w:rsidR="006A2DB8" w:rsidRPr="00FF6F86" w:rsidRDefault="00E93A12" w:rsidP="00BC0971">
      <w:pPr>
        <w:pStyle w:val="ListParagraph"/>
        <w:numPr>
          <w:ilvl w:val="0"/>
          <w:numId w:val="27"/>
        </w:numPr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 xml:space="preserve">Participation </w:t>
      </w:r>
      <w:r w:rsidR="002D438B">
        <w:rPr>
          <w:rFonts w:ascii="Book Antiqua" w:hAnsi="Book Antiqua" w:cs="Tahoma"/>
          <w:sz w:val="22"/>
          <w:szCs w:val="22"/>
        </w:rPr>
        <w:t>au Fonds du personnel de l’AEC</w:t>
      </w:r>
      <w:r w:rsidR="001F719D" w:rsidRPr="00FF6F86">
        <w:rPr>
          <w:rFonts w:ascii="Book Antiqua" w:hAnsi="Book Antiqua" w:cs="Tahoma"/>
          <w:sz w:val="22"/>
          <w:szCs w:val="22"/>
        </w:rPr>
        <w:t>.</w:t>
      </w:r>
    </w:p>
    <w:p w14:paraId="5D670FFD" w14:textId="77777777" w:rsidR="00D60977" w:rsidRPr="00FF6F86" w:rsidRDefault="00D60977" w:rsidP="006A2DB8">
      <w:pPr>
        <w:shd w:val="clear" w:color="auto" w:fill="FFFFFF"/>
        <w:rPr>
          <w:rFonts w:ascii="Book Antiqua" w:hAnsi="Book Antiqua"/>
          <w:b/>
          <w:sz w:val="22"/>
          <w:szCs w:val="22"/>
          <w:lang w:eastAsia="en-TT"/>
        </w:rPr>
      </w:pPr>
    </w:p>
    <w:p w14:paraId="55DD3F5D" w14:textId="77777777" w:rsidR="00D60977" w:rsidRPr="00FF6F86" w:rsidRDefault="00D60977" w:rsidP="006A2DB8">
      <w:pPr>
        <w:shd w:val="clear" w:color="auto" w:fill="FFFFFF"/>
        <w:rPr>
          <w:rFonts w:ascii="Book Antiqua" w:hAnsi="Book Antiqua"/>
          <w:b/>
          <w:sz w:val="22"/>
          <w:szCs w:val="22"/>
          <w:lang w:eastAsia="en-TT"/>
        </w:rPr>
      </w:pPr>
    </w:p>
    <w:p w14:paraId="23D4C68D" w14:textId="490E75FD" w:rsidR="006A2DB8" w:rsidRPr="00FF6F86" w:rsidRDefault="005B0D81" w:rsidP="006A2DB8">
      <w:pPr>
        <w:shd w:val="clear" w:color="auto" w:fill="FFFFFF"/>
        <w:rPr>
          <w:rFonts w:ascii="Book Antiqua" w:hAnsi="Book Antiqua"/>
          <w:sz w:val="22"/>
          <w:szCs w:val="22"/>
          <w:lang w:eastAsia="en-TT"/>
        </w:rPr>
      </w:pPr>
      <w:r w:rsidRPr="00FF6F86">
        <w:rPr>
          <w:rFonts w:ascii="Book Antiqua" w:hAnsi="Book Antiqua"/>
          <w:b/>
          <w:sz w:val="22"/>
          <w:szCs w:val="22"/>
          <w:lang w:eastAsia="en-TT"/>
        </w:rPr>
        <w:t xml:space="preserve">EXAMEN </w:t>
      </w:r>
      <w:r w:rsidR="006A2DB8" w:rsidRPr="00FF6F86">
        <w:rPr>
          <w:rFonts w:ascii="Book Antiqua" w:hAnsi="Book Antiqua"/>
          <w:sz w:val="22"/>
          <w:szCs w:val="22"/>
          <w:lang w:eastAsia="en-TT"/>
        </w:rPr>
        <w:t>:</w:t>
      </w:r>
    </w:p>
    <w:p w14:paraId="34D1DB0D" w14:textId="77777777" w:rsidR="006A2DB8" w:rsidRPr="00FF6F86" w:rsidRDefault="006A2DB8" w:rsidP="006A2DB8">
      <w:pPr>
        <w:shd w:val="clear" w:color="auto" w:fill="FFFFFF"/>
        <w:rPr>
          <w:rFonts w:ascii="Book Antiqua" w:hAnsi="Book Antiqua"/>
          <w:sz w:val="22"/>
          <w:szCs w:val="22"/>
          <w:lang w:eastAsia="en-TT"/>
        </w:rPr>
      </w:pPr>
    </w:p>
    <w:p w14:paraId="081D9D5A" w14:textId="34285272" w:rsidR="00CE1DE1" w:rsidRDefault="00CE1DE1" w:rsidP="00CE1DE1">
      <w:pPr>
        <w:shd w:val="clear" w:color="auto" w:fill="FFFFFF"/>
        <w:spacing w:after="195" w:line="276" w:lineRule="auto"/>
        <w:jc w:val="both"/>
        <w:rPr>
          <w:rFonts w:ascii="Book Antiqua" w:hAnsi="Book Antiqua"/>
          <w:sz w:val="22"/>
          <w:szCs w:val="22"/>
          <w:lang w:eastAsia="en-TT"/>
        </w:rPr>
      </w:pPr>
      <w:r>
        <w:rPr>
          <w:rFonts w:ascii="Book Antiqua" w:hAnsi="Book Antiqua"/>
          <w:sz w:val="22"/>
          <w:szCs w:val="22"/>
          <w:lang w:eastAsia="en-TT"/>
        </w:rPr>
        <w:t>L’examen</w:t>
      </w:r>
      <w:r w:rsidR="0039503B" w:rsidRPr="00FF6F86">
        <w:rPr>
          <w:rFonts w:ascii="Book Antiqua" w:hAnsi="Book Antiqua"/>
          <w:sz w:val="22"/>
          <w:szCs w:val="22"/>
          <w:lang w:eastAsia="en-TT"/>
        </w:rPr>
        <w:t xml:space="preserve"> des candidats qualifi</w:t>
      </w:r>
      <w:r>
        <w:rPr>
          <w:rFonts w:ascii="Book Antiqua" w:hAnsi="Book Antiqua"/>
          <w:sz w:val="22"/>
          <w:szCs w:val="22"/>
          <w:lang w:eastAsia="en-TT"/>
        </w:rPr>
        <w:t>é</w:t>
      </w:r>
      <w:r w:rsidR="0039503B" w:rsidRPr="00FF6F86">
        <w:rPr>
          <w:rFonts w:ascii="Book Antiqua" w:hAnsi="Book Antiqua"/>
          <w:sz w:val="22"/>
          <w:szCs w:val="22"/>
          <w:lang w:eastAsia="en-TT"/>
        </w:rPr>
        <w:t xml:space="preserve">s pour ce poste </w:t>
      </w:r>
      <w:r w:rsidRPr="00FF6F86">
        <w:rPr>
          <w:rFonts w:ascii="Book Antiqua" w:hAnsi="Book Antiqua"/>
          <w:sz w:val="22"/>
          <w:szCs w:val="22"/>
          <w:lang w:eastAsia="en-TT"/>
        </w:rPr>
        <w:t>inclura</w:t>
      </w:r>
      <w:r w:rsidR="0039503B" w:rsidRPr="00FF6F86">
        <w:rPr>
          <w:rFonts w:ascii="Book Antiqua" w:hAnsi="Book Antiqua"/>
          <w:sz w:val="22"/>
          <w:szCs w:val="22"/>
          <w:lang w:eastAsia="en-TT"/>
        </w:rPr>
        <w:t xml:space="preserve"> </w:t>
      </w:r>
      <w:proofErr w:type="gramStart"/>
      <w:r w:rsidR="0039503B" w:rsidRPr="00FF6F86">
        <w:rPr>
          <w:rFonts w:ascii="Book Antiqua" w:hAnsi="Book Antiqua"/>
          <w:sz w:val="22"/>
          <w:szCs w:val="22"/>
          <w:lang w:eastAsia="en-TT"/>
        </w:rPr>
        <w:t>un</w:t>
      </w:r>
      <w:proofErr w:type="gramEnd"/>
      <w:r w:rsidR="0039503B" w:rsidRPr="00FF6F86">
        <w:rPr>
          <w:rFonts w:ascii="Book Antiqua" w:hAnsi="Book Antiqua"/>
          <w:sz w:val="22"/>
          <w:szCs w:val="22"/>
          <w:lang w:eastAsia="en-TT"/>
        </w:rPr>
        <w:t xml:space="preserve"> interview</w:t>
      </w:r>
      <w:r>
        <w:rPr>
          <w:rFonts w:ascii="Book Antiqua" w:hAnsi="Book Antiqua"/>
          <w:sz w:val="22"/>
          <w:szCs w:val="22"/>
          <w:lang w:eastAsia="en-TT"/>
        </w:rPr>
        <w:t xml:space="preserve"> d’une approche</w:t>
      </w:r>
      <w:r w:rsidR="0039503B" w:rsidRPr="00FF6F86">
        <w:rPr>
          <w:rFonts w:ascii="Book Antiqua" w:hAnsi="Book Antiqua"/>
          <w:sz w:val="22"/>
          <w:szCs w:val="22"/>
          <w:lang w:eastAsia="en-TT"/>
        </w:rPr>
        <w:t xml:space="preserve"> basé sur les </w:t>
      </w:r>
      <w:r w:rsidRPr="00FF6F86">
        <w:rPr>
          <w:rFonts w:ascii="Book Antiqua" w:hAnsi="Book Antiqua"/>
          <w:sz w:val="22"/>
          <w:szCs w:val="22"/>
          <w:lang w:eastAsia="en-TT"/>
        </w:rPr>
        <w:t>compétences</w:t>
      </w:r>
      <w:r w:rsidR="0039503B" w:rsidRPr="00FF6F86">
        <w:rPr>
          <w:rFonts w:ascii="Book Antiqua" w:hAnsi="Book Antiqua"/>
          <w:sz w:val="22"/>
          <w:szCs w:val="22"/>
          <w:lang w:eastAsia="en-TT"/>
        </w:rPr>
        <w:t xml:space="preserve"> </w:t>
      </w:r>
      <w:r>
        <w:rPr>
          <w:rFonts w:ascii="Book Antiqua" w:hAnsi="Book Antiqua"/>
          <w:sz w:val="22"/>
          <w:szCs w:val="22"/>
          <w:lang w:eastAsia="en-TT"/>
        </w:rPr>
        <w:t>ainsi qu’une évaluation des compétences linguistique.</w:t>
      </w:r>
    </w:p>
    <w:p w14:paraId="09EFA33A" w14:textId="77777777" w:rsidR="00CE1DE1" w:rsidRPr="00CE1DE1" w:rsidRDefault="00CE1DE1" w:rsidP="00CE1DE1">
      <w:pPr>
        <w:shd w:val="clear" w:color="auto" w:fill="FFFFFF"/>
        <w:spacing w:after="195" w:line="276" w:lineRule="auto"/>
        <w:jc w:val="both"/>
        <w:rPr>
          <w:rFonts w:ascii="Book Antiqua" w:hAnsi="Book Antiqua"/>
          <w:sz w:val="22"/>
          <w:szCs w:val="22"/>
          <w:lang w:eastAsia="en-TT"/>
        </w:rPr>
      </w:pPr>
    </w:p>
    <w:p w14:paraId="4BCCB325" w14:textId="413CC797" w:rsidR="006A2DB8" w:rsidRPr="00FF6F86" w:rsidRDefault="00E303E6" w:rsidP="006A2DB8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b/>
          <w:bCs/>
          <w:sz w:val="22"/>
          <w:szCs w:val="22"/>
        </w:rPr>
        <w:t>PROCEDURES D’APPLICATION :</w:t>
      </w:r>
    </w:p>
    <w:p w14:paraId="07017294" w14:textId="3F4EA4BF" w:rsidR="006A2DB8" w:rsidRPr="00FF6F86" w:rsidRDefault="0039503B" w:rsidP="006A2DB8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>Des c</w:t>
      </w:r>
      <w:r w:rsidR="006A2DB8" w:rsidRPr="00FF6F86">
        <w:rPr>
          <w:rFonts w:ascii="Book Antiqua" w:hAnsi="Book Antiqua" w:cs="Tahoma"/>
          <w:sz w:val="22"/>
          <w:szCs w:val="22"/>
        </w:rPr>
        <w:t>andidat</w:t>
      </w:r>
      <w:r w:rsidR="00E303E6" w:rsidRPr="00FF6F86">
        <w:rPr>
          <w:rFonts w:ascii="Book Antiqua" w:hAnsi="Book Antiqua" w:cs="Tahoma"/>
          <w:sz w:val="22"/>
          <w:szCs w:val="22"/>
        </w:rPr>
        <w:t>s doivent soumettre pour l’examen les documents suivants :</w:t>
      </w:r>
    </w:p>
    <w:p w14:paraId="5D954CF7" w14:textId="6F35A6E7" w:rsidR="006A2DB8" w:rsidRPr="00FF6F86" w:rsidRDefault="006A2DB8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>Curriculum vitae</w:t>
      </w:r>
      <w:r w:rsidR="005B0D81" w:rsidRPr="00FF6F86">
        <w:rPr>
          <w:rFonts w:ascii="Book Antiqua" w:hAnsi="Book Antiqua" w:cs="Tahoma"/>
          <w:sz w:val="22"/>
          <w:szCs w:val="22"/>
        </w:rPr>
        <w:t xml:space="preserve"> complet </w:t>
      </w:r>
      <w:r w:rsidR="00FE3419" w:rsidRPr="00FF6F86">
        <w:rPr>
          <w:rFonts w:ascii="Book Antiqua" w:hAnsi="Book Antiqua" w:cs="Tahoma"/>
          <w:sz w:val="22"/>
          <w:szCs w:val="22"/>
        </w:rPr>
        <w:t>;</w:t>
      </w:r>
    </w:p>
    <w:p w14:paraId="43B67839" w14:textId="08165134" w:rsidR="006A2DB8" w:rsidRPr="00FF6F86" w:rsidRDefault="005B0D81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 xml:space="preserve">Certificats de compétence en langues </w:t>
      </w:r>
      <w:r w:rsidR="006A2DB8" w:rsidRPr="00FF6F86">
        <w:rPr>
          <w:rFonts w:ascii="Book Antiqua" w:hAnsi="Book Antiqua" w:cs="Tahoma"/>
          <w:sz w:val="22"/>
          <w:szCs w:val="22"/>
        </w:rPr>
        <w:t>(</w:t>
      </w:r>
      <w:r w:rsidRPr="00FF6F86">
        <w:rPr>
          <w:rFonts w:ascii="Book Antiqua" w:hAnsi="Book Antiqua" w:cs="Tahoma"/>
          <w:sz w:val="22"/>
          <w:szCs w:val="22"/>
        </w:rPr>
        <w:t xml:space="preserve">pas pour la langue maternelle) </w:t>
      </w:r>
      <w:r w:rsidR="007A723A" w:rsidRPr="00FF6F86">
        <w:rPr>
          <w:rFonts w:ascii="Book Antiqua" w:hAnsi="Book Antiqua" w:cs="Tahoma"/>
          <w:sz w:val="22"/>
          <w:szCs w:val="22"/>
        </w:rPr>
        <w:t>;</w:t>
      </w:r>
    </w:p>
    <w:p w14:paraId="4A2EEA0A" w14:textId="7F4249DE" w:rsidR="006A2DB8" w:rsidRPr="00FF6F86" w:rsidRDefault="005B0D81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>Noms des trois référents et leurs coordonnées</w:t>
      </w:r>
      <w:r w:rsidR="008C11E6">
        <w:rPr>
          <w:rFonts w:ascii="Book Antiqua" w:hAnsi="Book Antiqua" w:cs="Tahoma"/>
          <w:sz w:val="22"/>
          <w:szCs w:val="22"/>
        </w:rPr>
        <w:t>.</w:t>
      </w:r>
    </w:p>
    <w:p w14:paraId="04D5587B" w14:textId="77777777" w:rsidR="00FE3419" w:rsidRDefault="00FE3419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</w:rPr>
      </w:pPr>
    </w:p>
    <w:p w14:paraId="65E027AE" w14:textId="77777777" w:rsidR="00E47537" w:rsidRPr="00FF6F86" w:rsidRDefault="00E47537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</w:rPr>
      </w:pPr>
      <w:bookmarkStart w:id="0" w:name="_GoBack"/>
      <w:bookmarkEnd w:id="0"/>
    </w:p>
    <w:p w14:paraId="07B007CE" w14:textId="74439567" w:rsidR="00FE3419" w:rsidRPr="00FF6F86" w:rsidRDefault="008152A5" w:rsidP="00BB5BE4">
      <w:pPr>
        <w:spacing w:line="276" w:lineRule="auto"/>
        <w:ind w:left="360"/>
        <w:jc w:val="both"/>
        <w:rPr>
          <w:rFonts w:ascii="Book Antiqua" w:hAnsi="Book Antiqua" w:cs="Tahoma"/>
          <w:bCs/>
          <w:sz w:val="22"/>
          <w:szCs w:val="22"/>
        </w:rPr>
      </w:pPr>
      <w:r w:rsidRPr="000B5986">
        <w:rPr>
          <w:rFonts w:ascii="Book Antiqua" w:hAnsi="Book Antiqua" w:cs="Tahoma"/>
          <w:sz w:val="22"/>
          <w:szCs w:val="22"/>
        </w:rPr>
        <w:lastRenderedPageBreak/>
        <w:t xml:space="preserve">Des </w:t>
      </w:r>
      <w:r w:rsidR="0022421A" w:rsidRPr="000B5986">
        <w:rPr>
          <w:rFonts w:ascii="Book Antiqua" w:hAnsi="Book Antiqua" w:cs="Tahoma"/>
          <w:sz w:val="22"/>
          <w:szCs w:val="22"/>
        </w:rPr>
        <w:t>appliquant</w:t>
      </w:r>
      <w:r w:rsidRPr="000B5986">
        <w:rPr>
          <w:rFonts w:ascii="Book Antiqua" w:hAnsi="Book Antiqua" w:cs="Tahoma"/>
          <w:sz w:val="22"/>
          <w:szCs w:val="22"/>
        </w:rPr>
        <w:t xml:space="preserve"> doivent remplir le </w:t>
      </w:r>
      <w:r w:rsidR="00254883" w:rsidRPr="000B5986">
        <w:rPr>
          <w:rFonts w:ascii="Book Antiqua" w:hAnsi="Book Antiqua" w:cs="Tahoma"/>
          <w:b/>
          <w:sz w:val="22"/>
          <w:szCs w:val="22"/>
        </w:rPr>
        <w:t>Formulaire</w:t>
      </w:r>
      <w:r w:rsidR="00840933" w:rsidRPr="000B5986">
        <w:rPr>
          <w:rFonts w:ascii="Book Antiqua" w:hAnsi="Book Antiqua" w:cs="Tahoma"/>
          <w:b/>
          <w:sz w:val="22"/>
          <w:szCs w:val="22"/>
        </w:rPr>
        <w:t xml:space="preserve"> du profil d’</w:t>
      </w:r>
      <w:r w:rsidR="0022421A" w:rsidRPr="000B5986">
        <w:rPr>
          <w:rFonts w:ascii="Book Antiqua" w:hAnsi="Book Antiqua" w:cs="Tahoma"/>
          <w:b/>
          <w:sz w:val="22"/>
          <w:szCs w:val="22"/>
        </w:rPr>
        <w:t>appliquant</w:t>
      </w:r>
      <w:r w:rsidR="00DD31CE" w:rsidRPr="000B5986">
        <w:rPr>
          <w:rFonts w:ascii="Book Antiqua" w:hAnsi="Book Antiqua" w:cs="Tahoma"/>
          <w:b/>
          <w:sz w:val="22"/>
          <w:szCs w:val="22"/>
        </w:rPr>
        <w:t xml:space="preserve"> </w:t>
      </w:r>
      <w:r w:rsidR="000B5986" w:rsidRPr="000B5986">
        <w:rPr>
          <w:rFonts w:ascii="Book Antiqua" w:hAnsi="Book Antiqua" w:cs="Tahoma"/>
          <w:sz w:val="22"/>
          <w:szCs w:val="22"/>
        </w:rPr>
        <w:t>qu</w:t>
      </w:r>
      <w:r w:rsidR="000B5986">
        <w:rPr>
          <w:rFonts w:ascii="Book Antiqua" w:hAnsi="Book Antiqua" w:cs="Tahoma"/>
          <w:sz w:val="22"/>
          <w:szCs w:val="22"/>
        </w:rPr>
        <w:t xml:space="preserve">i se trouve avec le poste vacant sur le site Web. </w:t>
      </w:r>
      <w:r w:rsidR="000B5986" w:rsidRPr="0022421A">
        <w:rPr>
          <w:rFonts w:ascii="Book Antiqua" w:hAnsi="Book Antiqua" w:cs="Tahoma"/>
          <w:sz w:val="22"/>
          <w:szCs w:val="22"/>
        </w:rPr>
        <w:t>Veuillez noter que si l</w:t>
      </w:r>
      <w:r w:rsidR="0022421A" w:rsidRPr="0022421A">
        <w:rPr>
          <w:rFonts w:ascii="Book Antiqua" w:hAnsi="Book Antiqua" w:cs="Tahoma"/>
          <w:sz w:val="22"/>
          <w:szCs w:val="22"/>
        </w:rPr>
        <w:t>e Formulaire du profil d’</w:t>
      </w:r>
      <w:r w:rsidR="006C2D25" w:rsidRPr="0022421A">
        <w:rPr>
          <w:rFonts w:ascii="Book Antiqua" w:hAnsi="Book Antiqua" w:cs="Tahoma"/>
          <w:sz w:val="22"/>
          <w:szCs w:val="22"/>
        </w:rPr>
        <w:t>appliquant</w:t>
      </w:r>
      <w:r w:rsidR="0022421A" w:rsidRPr="0022421A">
        <w:rPr>
          <w:rFonts w:ascii="Book Antiqua" w:hAnsi="Book Antiqua" w:cs="Tahoma"/>
          <w:sz w:val="22"/>
          <w:szCs w:val="22"/>
        </w:rPr>
        <w:t xml:space="preserve"> n’est pas</w:t>
      </w:r>
      <w:r w:rsidR="0022421A">
        <w:rPr>
          <w:rFonts w:ascii="Book Antiqua" w:hAnsi="Book Antiqua" w:cs="Tahoma"/>
          <w:sz w:val="22"/>
          <w:szCs w:val="22"/>
        </w:rPr>
        <w:t xml:space="preserve"> rempli, votre demande sera rejetée.</w:t>
      </w:r>
      <w:r w:rsidR="00FE3419" w:rsidRPr="0022421A">
        <w:rPr>
          <w:rFonts w:ascii="Book Antiqua" w:hAnsi="Book Antiqua" w:cs="Tahoma"/>
          <w:sz w:val="22"/>
          <w:szCs w:val="22"/>
        </w:rPr>
        <w:t xml:space="preserve"> </w:t>
      </w:r>
      <w:r w:rsidR="00840933" w:rsidRPr="00DD31CE">
        <w:rPr>
          <w:rFonts w:ascii="Book Antiqua" w:hAnsi="Book Antiqua" w:cs="Tahoma"/>
          <w:sz w:val="22"/>
          <w:szCs w:val="22"/>
        </w:rPr>
        <w:t xml:space="preserve">Ce formulaire doit être </w:t>
      </w:r>
      <w:r w:rsidR="00DD31CE" w:rsidRPr="00DD31CE">
        <w:rPr>
          <w:rFonts w:ascii="Book Antiqua" w:hAnsi="Book Antiqua" w:cs="Tahoma"/>
          <w:sz w:val="22"/>
          <w:szCs w:val="22"/>
        </w:rPr>
        <w:t>complété</w:t>
      </w:r>
      <w:r w:rsidR="00840933" w:rsidRPr="00DD31CE">
        <w:rPr>
          <w:rFonts w:ascii="Book Antiqua" w:hAnsi="Book Antiqua" w:cs="Tahoma"/>
          <w:sz w:val="22"/>
          <w:szCs w:val="22"/>
        </w:rPr>
        <w:t xml:space="preserve"> </w:t>
      </w:r>
      <w:r w:rsidR="00DD31CE" w:rsidRPr="00DD31CE">
        <w:rPr>
          <w:rFonts w:ascii="Book Antiqua" w:hAnsi="Book Antiqua" w:cs="Tahoma"/>
          <w:sz w:val="22"/>
          <w:szCs w:val="22"/>
        </w:rPr>
        <w:t xml:space="preserve">soit avec </w:t>
      </w:r>
      <w:hyperlink r:id="rId6" w:history="1">
        <w:r w:rsidR="00DD31CE" w:rsidRPr="00DD31CE">
          <w:rPr>
            <w:rStyle w:val="Hyperlink"/>
            <w:rFonts w:ascii="Book Antiqua" w:hAnsi="Book Antiqua" w:cs="Tahoma"/>
            <w:bCs/>
            <w:color w:val="auto"/>
            <w:sz w:val="22"/>
            <w:szCs w:val="22"/>
          </w:rPr>
          <w:t>Adobe Acrobat</w:t>
        </w:r>
      </w:hyperlink>
      <w:r w:rsidR="00DD31CE" w:rsidRPr="00DD31CE">
        <w:rPr>
          <w:rFonts w:ascii="Book Antiqua" w:hAnsi="Book Antiqua" w:cs="Tahoma"/>
          <w:bCs/>
          <w:sz w:val="22"/>
          <w:szCs w:val="22"/>
        </w:rPr>
        <w:t xml:space="preserve"> soit avec </w:t>
      </w:r>
      <w:hyperlink r:id="rId7" w:history="1">
        <w:r w:rsidR="00DD31CE" w:rsidRPr="00DD31CE">
          <w:rPr>
            <w:rStyle w:val="Hyperlink"/>
            <w:rFonts w:ascii="Book Antiqua" w:hAnsi="Book Antiqua" w:cs="Tahoma"/>
            <w:bCs/>
            <w:color w:val="auto"/>
            <w:sz w:val="22"/>
            <w:szCs w:val="22"/>
          </w:rPr>
          <w:t>Adobe Acrobat Reader DC</w:t>
        </w:r>
      </w:hyperlink>
      <w:r w:rsidR="00DD31CE" w:rsidRPr="00DD31CE">
        <w:rPr>
          <w:rStyle w:val="Hyperlink"/>
          <w:rFonts w:ascii="Book Antiqua" w:hAnsi="Book Antiqua" w:cs="Tahoma"/>
          <w:bCs/>
          <w:color w:val="auto"/>
          <w:sz w:val="22"/>
          <w:szCs w:val="22"/>
        </w:rPr>
        <w:t>.</w:t>
      </w:r>
      <w:r w:rsidR="00DD31CE" w:rsidRPr="00DD31CE">
        <w:rPr>
          <w:rStyle w:val="Hyperlink"/>
          <w:rFonts w:ascii="Book Antiqua" w:hAnsi="Book Antiqua" w:cs="Tahoma"/>
          <w:bCs/>
          <w:color w:val="auto"/>
          <w:sz w:val="22"/>
          <w:szCs w:val="22"/>
          <w:u w:val="none"/>
        </w:rPr>
        <w:t xml:space="preserve"> Ne pas essayer de remplir ce document dans un </w:t>
      </w:r>
      <w:r w:rsidR="00DD31CE">
        <w:rPr>
          <w:rStyle w:val="Hyperlink"/>
          <w:rFonts w:ascii="Book Antiqua" w:hAnsi="Book Antiqua" w:cs="Tahoma"/>
          <w:bCs/>
          <w:color w:val="auto"/>
          <w:sz w:val="22"/>
          <w:szCs w:val="22"/>
          <w:u w:val="none"/>
        </w:rPr>
        <w:t>navigateur.</w:t>
      </w:r>
      <w:r w:rsidR="00FE3419" w:rsidRPr="00FF6F86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07282841" w14:textId="77777777" w:rsidR="00FE3419" w:rsidRPr="00FF6F86" w:rsidRDefault="00FE3419" w:rsidP="00FE3419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</w:rPr>
      </w:pPr>
    </w:p>
    <w:p w14:paraId="2A9D04DB" w14:textId="19719A11" w:rsidR="00A974CB" w:rsidRPr="00FF6F86" w:rsidRDefault="00E303E6" w:rsidP="00D341D9">
      <w:pPr>
        <w:pStyle w:val="NoSpacing"/>
        <w:rPr>
          <w:lang w:val="fr-FR"/>
        </w:rPr>
      </w:pPr>
      <w:r w:rsidRPr="00FF6F86">
        <w:rPr>
          <w:rFonts w:ascii="Book Antiqua" w:hAnsi="Book Antiqua" w:cs="Tahoma"/>
          <w:sz w:val="22"/>
          <w:szCs w:val="22"/>
          <w:lang w:val="fr-FR"/>
        </w:rPr>
        <w:t>Demandes doivent être adressées à</w:t>
      </w:r>
      <w:r w:rsidR="0022421A">
        <w:rPr>
          <w:rFonts w:ascii="Book Antiqua" w:hAnsi="Book Antiqua" w:cs="Tahoma"/>
          <w:sz w:val="22"/>
          <w:szCs w:val="22"/>
          <w:lang w:val="fr-FR"/>
        </w:rPr>
        <w:t xml:space="preserve"> </w:t>
      </w:r>
      <w:r w:rsidR="006A2DB8" w:rsidRPr="00FF6F86">
        <w:rPr>
          <w:lang w:val="fr-FR"/>
        </w:rPr>
        <w:t xml:space="preserve">: </w:t>
      </w:r>
    </w:p>
    <w:p w14:paraId="64D004B9" w14:textId="77777777" w:rsidR="006A2DB8" w:rsidRPr="00FF6F86" w:rsidRDefault="006A2DB8" w:rsidP="00A974CB">
      <w:pPr>
        <w:pStyle w:val="NoSpacing"/>
        <w:rPr>
          <w:lang w:val="fr-FR"/>
        </w:rPr>
      </w:pPr>
      <w:r w:rsidRPr="00FF6F86">
        <w:rPr>
          <w:lang w:val="fr-FR"/>
        </w:rPr>
        <w:t xml:space="preserve"> </w:t>
      </w:r>
    </w:p>
    <w:p w14:paraId="1B520BC5" w14:textId="77777777" w:rsidR="006A2DB8" w:rsidRPr="00FF6F86" w:rsidRDefault="006A2DB8" w:rsidP="0074240A">
      <w:pPr>
        <w:spacing w:line="276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>Dr.  June Soomer</w:t>
      </w:r>
    </w:p>
    <w:p w14:paraId="359A40E2" w14:textId="77777777" w:rsidR="006A2DB8" w:rsidRPr="00FF6F86" w:rsidRDefault="006A2DB8" w:rsidP="0074240A">
      <w:pPr>
        <w:spacing w:line="276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>Secretary General</w:t>
      </w:r>
    </w:p>
    <w:p w14:paraId="79B80067" w14:textId="77777777" w:rsidR="006A2DB8" w:rsidRPr="00FF6F86" w:rsidRDefault="006A2DB8" w:rsidP="0074240A">
      <w:pPr>
        <w:spacing w:line="276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 xml:space="preserve">Association of </w:t>
      </w:r>
      <w:proofErr w:type="spellStart"/>
      <w:r w:rsidRPr="00FF6F86">
        <w:rPr>
          <w:rFonts w:ascii="Book Antiqua" w:hAnsi="Book Antiqua" w:cs="Tahoma"/>
          <w:sz w:val="22"/>
          <w:szCs w:val="22"/>
        </w:rPr>
        <w:t>Caribbean</w:t>
      </w:r>
      <w:proofErr w:type="spellEnd"/>
      <w:r w:rsidRPr="00FF6F86">
        <w:rPr>
          <w:rFonts w:ascii="Book Antiqua" w:hAnsi="Book Antiqua" w:cs="Tahoma"/>
          <w:sz w:val="22"/>
          <w:szCs w:val="22"/>
        </w:rPr>
        <w:t xml:space="preserve"> States</w:t>
      </w:r>
    </w:p>
    <w:p w14:paraId="22F47B9C" w14:textId="77777777" w:rsidR="006A2DB8" w:rsidRPr="00FF6F86" w:rsidRDefault="006A2DB8" w:rsidP="0074240A">
      <w:pPr>
        <w:spacing w:line="276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 xml:space="preserve">5-7 </w:t>
      </w:r>
      <w:proofErr w:type="spellStart"/>
      <w:r w:rsidRPr="00FF6F86">
        <w:rPr>
          <w:rFonts w:ascii="Book Antiqua" w:hAnsi="Book Antiqua" w:cs="Tahoma"/>
          <w:sz w:val="22"/>
          <w:szCs w:val="22"/>
        </w:rPr>
        <w:t>Sweet</w:t>
      </w:r>
      <w:proofErr w:type="spellEnd"/>
      <w:r w:rsidRPr="00FF6F86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FF6F86">
        <w:rPr>
          <w:rFonts w:ascii="Book Antiqua" w:hAnsi="Book Antiqua" w:cs="Tahoma"/>
          <w:sz w:val="22"/>
          <w:szCs w:val="22"/>
        </w:rPr>
        <w:t>Briar</w:t>
      </w:r>
      <w:proofErr w:type="spellEnd"/>
      <w:r w:rsidRPr="00FF6F86">
        <w:rPr>
          <w:rFonts w:ascii="Book Antiqua" w:hAnsi="Book Antiqua" w:cs="Tahoma"/>
          <w:sz w:val="22"/>
          <w:szCs w:val="22"/>
        </w:rPr>
        <w:t xml:space="preserve"> Road, St. Clair</w:t>
      </w:r>
    </w:p>
    <w:p w14:paraId="1836E3D2" w14:textId="77777777" w:rsidR="006A2DB8" w:rsidRPr="00FF6F86" w:rsidRDefault="006A2DB8" w:rsidP="0074240A">
      <w:pPr>
        <w:spacing w:line="276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 xml:space="preserve">PO Box 660, </w:t>
      </w:r>
      <w:smartTag w:uri="urn:schemas-microsoft-com:office:smarttags" w:element="stockticker">
        <w:r w:rsidRPr="00FF6F86">
          <w:rPr>
            <w:rFonts w:ascii="Book Antiqua" w:hAnsi="Book Antiqua" w:cs="Tahoma"/>
            <w:sz w:val="22"/>
            <w:szCs w:val="22"/>
          </w:rPr>
          <w:t>PORT</w:t>
        </w:r>
      </w:smartTag>
      <w:r w:rsidRPr="00FF6F86">
        <w:rPr>
          <w:rFonts w:ascii="Book Antiqua" w:hAnsi="Book Antiqua" w:cs="Tahoma"/>
          <w:sz w:val="22"/>
          <w:szCs w:val="22"/>
        </w:rPr>
        <w:t xml:space="preserve"> OF SPAIN</w:t>
      </w:r>
    </w:p>
    <w:p w14:paraId="0CCEA218" w14:textId="77777777" w:rsidR="006A2DB8" w:rsidRPr="00FF6F86" w:rsidRDefault="006A2DB8" w:rsidP="0074240A">
      <w:pPr>
        <w:spacing w:line="276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>Tel: 868-622-9575</w:t>
      </w:r>
    </w:p>
    <w:p w14:paraId="6E2D2C09" w14:textId="77777777" w:rsidR="006A2DB8" w:rsidRPr="00FF6F86" w:rsidRDefault="006A2DB8" w:rsidP="0074240A">
      <w:pPr>
        <w:spacing w:line="276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>Fax: 868-622-1653</w:t>
      </w:r>
    </w:p>
    <w:p w14:paraId="55FF53BF" w14:textId="2B1E2D80" w:rsidR="006A2DB8" w:rsidRPr="00FF6F86" w:rsidRDefault="00E303E6" w:rsidP="006A2DB8">
      <w:pPr>
        <w:ind w:firstLine="720"/>
        <w:jc w:val="both"/>
        <w:rPr>
          <w:rStyle w:val="Hyperlink"/>
          <w:rFonts w:ascii="Book Antiqua" w:hAnsi="Book Antiqua" w:cs="Tahoma"/>
          <w:color w:val="auto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>e</w:t>
      </w:r>
      <w:r w:rsidR="00305936" w:rsidRPr="00FF6F86">
        <w:rPr>
          <w:rFonts w:ascii="Book Antiqua" w:hAnsi="Book Antiqua" w:cs="Tahoma"/>
          <w:sz w:val="22"/>
          <w:szCs w:val="22"/>
        </w:rPr>
        <w:t xml:space="preserve">t envoyé par courriel à </w:t>
      </w:r>
      <w:r w:rsidR="006A2DB8" w:rsidRPr="00FF6F86">
        <w:rPr>
          <w:rFonts w:ascii="Book Antiqua" w:hAnsi="Book Antiqua" w:cs="Tahoma"/>
          <w:sz w:val="22"/>
          <w:szCs w:val="22"/>
        </w:rPr>
        <w:t xml:space="preserve">: </w:t>
      </w:r>
      <w:hyperlink r:id="rId8" w:history="1">
        <w:r w:rsidR="006A2DB8" w:rsidRPr="00FF6F86">
          <w:rPr>
            <w:rStyle w:val="Hyperlink"/>
            <w:rFonts w:ascii="Book Antiqua" w:hAnsi="Book Antiqua" w:cs="Tahoma"/>
            <w:color w:val="auto"/>
            <w:sz w:val="22"/>
            <w:szCs w:val="22"/>
          </w:rPr>
          <w:t>hrcontact@acs-aec.org</w:t>
        </w:r>
      </w:hyperlink>
      <w:r w:rsidR="00FB006C" w:rsidRPr="00FF6F86">
        <w:rPr>
          <w:rStyle w:val="Hyperlink"/>
          <w:rFonts w:ascii="Book Antiqua" w:hAnsi="Book Antiqua" w:cs="Tahoma"/>
          <w:color w:val="auto"/>
          <w:sz w:val="22"/>
          <w:szCs w:val="22"/>
        </w:rPr>
        <w:t xml:space="preserve"> </w:t>
      </w:r>
    </w:p>
    <w:p w14:paraId="3F3CB79B" w14:textId="77777777" w:rsidR="006A2DB8" w:rsidRPr="00FF6F86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</w:rPr>
      </w:pPr>
    </w:p>
    <w:p w14:paraId="175C7A65" w14:textId="338EA478" w:rsidR="00FE3419" w:rsidRPr="00FF6F86" w:rsidRDefault="00FE700E" w:rsidP="0084747B">
      <w:pPr>
        <w:spacing w:line="276" w:lineRule="auto"/>
        <w:ind w:left="36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Le</w:t>
      </w:r>
      <w:r w:rsidR="0084747B">
        <w:rPr>
          <w:rFonts w:ascii="Book Antiqua" w:hAnsi="Book Antiqua" w:cs="Tahoma"/>
          <w:sz w:val="22"/>
          <w:szCs w:val="22"/>
        </w:rPr>
        <w:t>s</w:t>
      </w:r>
      <w:r>
        <w:rPr>
          <w:rFonts w:ascii="Book Antiqua" w:hAnsi="Book Antiqua" w:cs="Tahoma"/>
          <w:sz w:val="22"/>
          <w:szCs w:val="22"/>
        </w:rPr>
        <w:t xml:space="preserve"> détails </w:t>
      </w:r>
      <w:r w:rsidR="00254883">
        <w:rPr>
          <w:rFonts w:ascii="Book Antiqua" w:hAnsi="Book Antiqua" w:cs="Tahoma"/>
          <w:sz w:val="22"/>
          <w:szCs w:val="22"/>
        </w:rPr>
        <w:t xml:space="preserve">présentés </w:t>
      </w:r>
      <w:r>
        <w:rPr>
          <w:rFonts w:ascii="Book Antiqua" w:hAnsi="Book Antiqua" w:cs="Tahoma"/>
          <w:sz w:val="22"/>
          <w:szCs w:val="22"/>
        </w:rPr>
        <w:t>ci-dessus indiquent la nature et le niveau des</w:t>
      </w:r>
      <w:r w:rsidR="0084747B">
        <w:rPr>
          <w:rFonts w:ascii="Book Antiqua" w:hAnsi="Book Antiqua" w:cs="Tahoma"/>
          <w:sz w:val="22"/>
          <w:szCs w:val="22"/>
        </w:rPr>
        <w:t xml:space="preserve"> tâches attribuées à ce poste. </w:t>
      </w:r>
      <w:r w:rsidR="0084747B" w:rsidRPr="0084747B">
        <w:rPr>
          <w:rFonts w:ascii="Book Antiqua" w:hAnsi="Book Antiqua" w:cs="Tahoma"/>
          <w:sz w:val="22"/>
          <w:szCs w:val="22"/>
        </w:rPr>
        <w:t>Elle ne constitue pas une liste exhaustive de</w:t>
      </w:r>
      <w:r w:rsidR="0084747B">
        <w:rPr>
          <w:rFonts w:ascii="Book Antiqua" w:hAnsi="Book Antiqua" w:cs="Tahoma"/>
          <w:sz w:val="22"/>
          <w:szCs w:val="22"/>
        </w:rPr>
        <w:t xml:space="preserve"> </w:t>
      </w:r>
      <w:r w:rsidR="0084747B" w:rsidRPr="0084747B">
        <w:rPr>
          <w:rFonts w:ascii="Book Antiqua" w:hAnsi="Book Antiqua" w:cs="Tahoma"/>
          <w:sz w:val="22"/>
          <w:szCs w:val="22"/>
        </w:rPr>
        <w:t xml:space="preserve">ces tâches. </w:t>
      </w:r>
      <w:r w:rsidR="00254883">
        <w:rPr>
          <w:rFonts w:ascii="Book Antiqua" w:hAnsi="Book Antiqua" w:cs="Tahoma"/>
          <w:sz w:val="22"/>
          <w:szCs w:val="22"/>
        </w:rPr>
        <w:t>Des tâches</w:t>
      </w:r>
      <w:r w:rsidR="0084747B" w:rsidRPr="0084747B">
        <w:rPr>
          <w:rFonts w:ascii="Book Antiqua" w:hAnsi="Book Antiqua" w:cs="Tahoma"/>
          <w:sz w:val="22"/>
          <w:szCs w:val="22"/>
        </w:rPr>
        <w:t xml:space="preserve"> supplémentaires lié</w:t>
      </w:r>
      <w:r w:rsidR="00254883">
        <w:rPr>
          <w:rFonts w:ascii="Book Antiqua" w:hAnsi="Book Antiqua" w:cs="Tahoma"/>
          <w:sz w:val="22"/>
          <w:szCs w:val="22"/>
        </w:rPr>
        <w:t>e</w:t>
      </w:r>
      <w:r w:rsidR="0084747B" w:rsidRPr="0084747B">
        <w:rPr>
          <w:rFonts w:ascii="Book Antiqua" w:hAnsi="Book Antiqua" w:cs="Tahoma"/>
          <w:sz w:val="22"/>
          <w:szCs w:val="22"/>
        </w:rPr>
        <w:t>s peuvent être assigné</w:t>
      </w:r>
      <w:r w:rsidR="00254883">
        <w:rPr>
          <w:rFonts w:ascii="Book Antiqua" w:hAnsi="Book Antiqua" w:cs="Tahoma"/>
          <w:sz w:val="22"/>
          <w:szCs w:val="22"/>
        </w:rPr>
        <w:t>e</w:t>
      </w:r>
      <w:r w:rsidR="0084747B" w:rsidRPr="0084747B">
        <w:rPr>
          <w:rFonts w:ascii="Book Antiqua" w:hAnsi="Book Antiqua" w:cs="Tahoma"/>
          <w:sz w:val="22"/>
          <w:szCs w:val="22"/>
        </w:rPr>
        <w:t>s comme nécessaire</w:t>
      </w:r>
      <w:r w:rsidR="0084747B">
        <w:rPr>
          <w:rFonts w:ascii="Book Antiqua" w:hAnsi="Book Antiqua" w:cs="Tahoma"/>
          <w:sz w:val="22"/>
          <w:szCs w:val="22"/>
        </w:rPr>
        <w:t xml:space="preserve"> </w:t>
      </w:r>
      <w:r w:rsidR="0084747B" w:rsidRPr="0084747B">
        <w:rPr>
          <w:rFonts w:ascii="Book Antiqua" w:hAnsi="Book Antiqua" w:cs="Tahoma"/>
          <w:sz w:val="22"/>
          <w:szCs w:val="22"/>
        </w:rPr>
        <w:t>pour le bon fonctionnement de l'Association.</w:t>
      </w:r>
    </w:p>
    <w:p w14:paraId="51D03A4D" w14:textId="77777777" w:rsidR="00FE3419" w:rsidRPr="00FF6F86" w:rsidRDefault="00FE3419" w:rsidP="00FE3419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3C596BFF" w14:textId="27D4B86A" w:rsidR="00FE3419" w:rsidRPr="0072709F" w:rsidRDefault="00ED6702" w:rsidP="00BB5BE4">
      <w:pPr>
        <w:spacing w:line="276" w:lineRule="auto"/>
        <w:ind w:left="360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ED6702">
        <w:rPr>
          <w:rFonts w:ascii="Book Antiqua" w:hAnsi="Book Antiqua" w:cs="Tahoma"/>
          <w:b/>
          <w:sz w:val="22"/>
          <w:szCs w:val="22"/>
          <w:u w:val="single"/>
        </w:rPr>
        <w:t>Seules</w:t>
      </w:r>
      <w:r w:rsidRPr="00ED6702">
        <w:rPr>
          <w:rFonts w:ascii="Book Antiqua" w:hAnsi="Book Antiqua" w:cs="Tahoma"/>
          <w:b/>
          <w:sz w:val="22"/>
          <w:szCs w:val="22"/>
        </w:rPr>
        <w:t xml:space="preserve"> des candidatures </w:t>
      </w:r>
      <w:r w:rsidR="0072709F" w:rsidRPr="00ED6702">
        <w:rPr>
          <w:rFonts w:ascii="Book Antiqua" w:hAnsi="Book Antiqua" w:cs="Tahoma"/>
          <w:b/>
          <w:sz w:val="22"/>
          <w:szCs w:val="22"/>
        </w:rPr>
        <w:t>électroniques</w:t>
      </w:r>
      <w:r w:rsidRPr="00ED6702">
        <w:rPr>
          <w:rFonts w:ascii="Book Antiqua" w:hAnsi="Book Antiqua" w:cs="Tahoma"/>
          <w:b/>
          <w:sz w:val="22"/>
          <w:szCs w:val="22"/>
        </w:rPr>
        <w:t xml:space="preserve"> seront acceptées. </w:t>
      </w:r>
      <w:r w:rsidR="0072709F" w:rsidRPr="0072709F">
        <w:rPr>
          <w:rFonts w:ascii="Book Antiqua" w:hAnsi="Book Antiqua" w:cs="Tahoma"/>
          <w:b/>
          <w:sz w:val="22"/>
          <w:szCs w:val="22"/>
        </w:rPr>
        <w:t>V</w:t>
      </w:r>
      <w:r w:rsidRPr="0072709F">
        <w:rPr>
          <w:rFonts w:ascii="Book Antiqua" w:hAnsi="Book Antiqua" w:cs="Tahoma"/>
          <w:b/>
          <w:sz w:val="22"/>
          <w:szCs w:val="22"/>
        </w:rPr>
        <w:t>os demandes</w:t>
      </w:r>
      <w:r w:rsidR="0072709F" w:rsidRPr="0072709F">
        <w:rPr>
          <w:rFonts w:ascii="Book Antiqua" w:hAnsi="Book Antiqua" w:cs="Tahoma"/>
          <w:b/>
          <w:sz w:val="22"/>
          <w:szCs w:val="22"/>
        </w:rPr>
        <w:t xml:space="preserve"> ne doivent pas dépasser 5M</w:t>
      </w:r>
      <w:r w:rsidR="0084747B">
        <w:rPr>
          <w:rFonts w:ascii="Book Antiqua" w:hAnsi="Book Antiqua" w:cs="Tahoma"/>
          <w:b/>
          <w:sz w:val="22"/>
          <w:szCs w:val="22"/>
        </w:rPr>
        <w:t>o</w:t>
      </w:r>
      <w:r w:rsidR="0072709F" w:rsidRPr="0072709F">
        <w:rPr>
          <w:rFonts w:ascii="Book Antiqua" w:hAnsi="Book Antiqua" w:cs="Tahoma"/>
          <w:b/>
          <w:sz w:val="22"/>
          <w:szCs w:val="22"/>
        </w:rPr>
        <w:t>.</w:t>
      </w:r>
    </w:p>
    <w:p w14:paraId="4D90EF2D" w14:textId="77777777" w:rsidR="00FE3419" w:rsidRPr="00FF6F86" w:rsidRDefault="00FE3419" w:rsidP="00FE3419">
      <w:pPr>
        <w:spacing w:line="360" w:lineRule="auto"/>
        <w:ind w:left="360"/>
        <w:jc w:val="both"/>
        <w:rPr>
          <w:rFonts w:ascii="Book Antiqua" w:hAnsi="Book Antiqua" w:cs="Tahoma"/>
          <w:b/>
          <w:sz w:val="22"/>
          <w:szCs w:val="22"/>
        </w:rPr>
      </w:pPr>
    </w:p>
    <w:p w14:paraId="6C56C30E" w14:textId="647644D5" w:rsidR="001740B1" w:rsidRPr="00FF6F86" w:rsidRDefault="006C1C0B" w:rsidP="00BB5BE4">
      <w:pPr>
        <w:spacing w:line="276" w:lineRule="auto"/>
        <w:ind w:left="360"/>
        <w:jc w:val="both"/>
        <w:rPr>
          <w:rFonts w:ascii="Book Antiqua" w:hAnsi="Book Antiqua" w:cs="Tahoma"/>
          <w:sz w:val="22"/>
          <w:szCs w:val="22"/>
        </w:rPr>
      </w:pPr>
      <w:r w:rsidRPr="00FF6F86">
        <w:rPr>
          <w:rFonts w:ascii="Book Antiqua" w:hAnsi="Book Antiqua" w:cs="Tahoma"/>
          <w:sz w:val="22"/>
          <w:szCs w:val="22"/>
        </w:rPr>
        <w:t xml:space="preserve">En raison du nombre </w:t>
      </w:r>
      <w:r w:rsidR="00305936" w:rsidRPr="00FF6F86">
        <w:rPr>
          <w:rFonts w:ascii="Book Antiqua" w:hAnsi="Book Antiqua" w:cs="Tahoma"/>
          <w:sz w:val="22"/>
          <w:szCs w:val="22"/>
        </w:rPr>
        <w:t>élevé</w:t>
      </w:r>
      <w:r w:rsidRPr="00FF6F86">
        <w:rPr>
          <w:rFonts w:ascii="Book Antiqua" w:hAnsi="Book Antiqua" w:cs="Tahoma"/>
          <w:sz w:val="22"/>
          <w:szCs w:val="22"/>
        </w:rPr>
        <w:t xml:space="preserve"> des candidatures, </w:t>
      </w:r>
      <w:r w:rsidR="00305936" w:rsidRPr="00FF6F86">
        <w:rPr>
          <w:rFonts w:ascii="Book Antiqua" w:hAnsi="Book Antiqua" w:cs="Tahoma"/>
          <w:sz w:val="22"/>
          <w:szCs w:val="22"/>
        </w:rPr>
        <w:t>seuls</w:t>
      </w:r>
      <w:r w:rsidRPr="00FF6F86">
        <w:rPr>
          <w:rFonts w:ascii="Book Antiqua" w:hAnsi="Book Antiqua" w:cs="Tahoma"/>
          <w:sz w:val="22"/>
          <w:szCs w:val="22"/>
        </w:rPr>
        <w:t xml:space="preserve"> les candidats présélectionnés seront contactés pour un interview</w:t>
      </w:r>
      <w:r w:rsidR="00305936" w:rsidRPr="00FF6F86">
        <w:rPr>
          <w:rFonts w:ascii="Book Antiqua" w:hAnsi="Book Antiqua" w:cs="Tahoma"/>
          <w:sz w:val="22"/>
          <w:szCs w:val="22"/>
        </w:rPr>
        <w:t>. Ces candidats recevront aussi un avis final concernant le résultat final du processus de sélection.</w:t>
      </w:r>
    </w:p>
    <w:p w14:paraId="1259FE1A" w14:textId="77777777" w:rsidR="000008C1" w:rsidRPr="00FF6F86" w:rsidRDefault="000008C1" w:rsidP="00F05A5B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</w:p>
    <w:sectPr w:rsidR="000008C1" w:rsidRPr="00FF6F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4A"/>
    <w:multiLevelType w:val="hybridMultilevel"/>
    <w:tmpl w:val="956A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509E"/>
    <w:multiLevelType w:val="hybridMultilevel"/>
    <w:tmpl w:val="EF2C30B8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742B4"/>
    <w:multiLevelType w:val="hybridMultilevel"/>
    <w:tmpl w:val="77B4A28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C53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B56885"/>
    <w:multiLevelType w:val="hybridMultilevel"/>
    <w:tmpl w:val="7A2E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657B3"/>
    <w:multiLevelType w:val="multilevel"/>
    <w:tmpl w:val="CB74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1A4005"/>
    <w:multiLevelType w:val="hybridMultilevel"/>
    <w:tmpl w:val="14D0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25DB9"/>
    <w:multiLevelType w:val="hybridMultilevel"/>
    <w:tmpl w:val="0F4ADCC0"/>
    <w:lvl w:ilvl="0" w:tplc="35CE9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34C35"/>
    <w:multiLevelType w:val="hybridMultilevel"/>
    <w:tmpl w:val="A8BA7BF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54F1"/>
    <w:multiLevelType w:val="hybridMultilevel"/>
    <w:tmpl w:val="D820BF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E92"/>
    <w:multiLevelType w:val="multilevel"/>
    <w:tmpl w:val="F03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52F88"/>
    <w:multiLevelType w:val="hybridMultilevel"/>
    <w:tmpl w:val="6366AB20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54E39"/>
    <w:multiLevelType w:val="hybridMultilevel"/>
    <w:tmpl w:val="60C021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71124"/>
    <w:multiLevelType w:val="hybridMultilevel"/>
    <w:tmpl w:val="C3BC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751F6"/>
    <w:multiLevelType w:val="hybridMultilevel"/>
    <w:tmpl w:val="AA229004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D6902"/>
    <w:multiLevelType w:val="multilevel"/>
    <w:tmpl w:val="0352A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091CDA"/>
    <w:multiLevelType w:val="hybridMultilevel"/>
    <w:tmpl w:val="36F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0B8F"/>
    <w:multiLevelType w:val="hybridMultilevel"/>
    <w:tmpl w:val="5D8AF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44395"/>
    <w:multiLevelType w:val="hybridMultilevel"/>
    <w:tmpl w:val="3236C308"/>
    <w:lvl w:ilvl="0" w:tplc="97AE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8F307B"/>
    <w:multiLevelType w:val="hybridMultilevel"/>
    <w:tmpl w:val="35C8A9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07661"/>
    <w:multiLevelType w:val="hybridMultilevel"/>
    <w:tmpl w:val="62E2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B52D9"/>
    <w:multiLevelType w:val="hybridMultilevel"/>
    <w:tmpl w:val="30A81E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A70AB"/>
    <w:multiLevelType w:val="hybridMultilevel"/>
    <w:tmpl w:val="D61EF57A"/>
    <w:lvl w:ilvl="0" w:tplc="0409000F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23F90"/>
    <w:multiLevelType w:val="hybridMultilevel"/>
    <w:tmpl w:val="53EE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169D3"/>
    <w:multiLevelType w:val="hybridMultilevel"/>
    <w:tmpl w:val="2B14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42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023D1D"/>
    <w:multiLevelType w:val="hybridMultilevel"/>
    <w:tmpl w:val="81B4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477F9"/>
    <w:multiLevelType w:val="hybridMultilevel"/>
    <w:tmpl w:val="BDD6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D5D2F"/>
    <w:multiLevelType w:val="hybridMultilevel"/>
    <w:tmpl w:val="62721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BB6B90"/>
    <w:multiLevelType w:val="hybridMultilevel"/>
    <w:tmpl w:val="7E46AA2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5"/>
  </w:num>
  <w:num w:numId="5">
    <w:abstractNumId w:val="18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4"/>
  </w:num>
  <w:num w:numId="11">
    <w:abstractNumId w:val="27"/>
  </w:num>
  <w:num w:numId="12">
    <w:abstractNumId w:val="29"/>
  </w:num>
  <w:num w:numId="13">
    <w:abstractNumId w:val="19"/>
  </w:num>
  <w:num w:numId="14">
    <w:abstractNumId w:val="6"/>
  </w:num>
  <w:num w:numId="15">
    <w:abstractNumId w:val="16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4"/>
  </w:num>
  <w:num w:numId="21">
    <w:abstractNumId w:val="3"/>
  </w:num>
  <w:num w:numId="22">
    <w:abstractNumId w:val="8"/>
  </w:num>
  <w:num w:numId="23">
    <w:abstractNumId w:val="22"/>
  </w:num>
  <w:num w:numId="24">
    <w:abstractNumId w:val="30"/>
  </w:num>
  <w:num w:numId="25">
    <w:abstractNumId w:val="10"/>
  </w:num>
  <w:num w:numId="26">
    <w:abstractNumId w:val="2"/>
  </w:num>
  <w:num w:numId="27">
    <w:abstractNumId w:val="20"/>
  </w:num>
  <w:num w:numId="28">
    <w:abstractNumId w:val="26"/>
  </w:num>
  <w:num w:numId="29">
    <w:abstractNumId w:val="17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0008C1"/>
    <w:rsid w:val="00013BB8"/>
    <w:rsid w:val="0005357D"/>
    <w:rsid w:val="00054B76"/>
    <w:rsid w:val="00077E35"/>
    <w:rsid w:val="00086F49"/>
    <w:rsid w:val="00094158"/>
    <w:rsid w:val="000B5986"/>
    <w:rsid w:val="000D1296"/>
    <w:rsid w:val="000E1002"/>
    <w:rsid w:val="00153EB7"/>
    <w:rsid w:val="00167FD9"/>
    <w:rsid w:val="001740B1"/>
    <w:rsid w:val="001816D8"/>
    <w:rsid w:val="00183946"/>
    <w:rsid w:val="00194518"/>
    <w:rsid w:val="001A3A3A"/>
    <w:rsid w:val="001F1D18"/>
    <w:rsid w:val="001F719D"/>
    <w:rsid w:val="00217830"/>
    <w:rsid w:val="0022421A"/>
    <w:rsid w:val="00254883"/>
    <w:rsid w:val="00271066"/>
    <w:rsid w:val="00271CEC"/>
    <w:rsid w:val="002B44DB"/>
    <w:rsid w:val="002B59B8"/>
    <w:rsid w:val="002D438B"/>
    <w:rsid w:val="002E4E99"/>
    <w:rsid w:val="00305936"/>
    <w:rsid w:val="0036358E"/>
    <w:rsid w:val="00373A38"/>
    <w:rsid w:val="0038761C"/>
    <w:rsid w:val="0039503B"/>
    <w:rsid w:val="003A0FD5"/>
    <w:rsid w:val="003B163C"/>
    <w:rsid w:val="003D5756"/>
    <w:rsid w:val="003D65EE"/>
    <w:rsid w:val="003D77BE"/>
    <w:rsid w:val="003F0BD1"/>
    <w:rsid w:val="00426D9B"/>
    <w:rsid w:val="00455792"/>
    <w:rsid w:val="00493463"/>
    <w:rsid w:val="00494E7B"/>
    <w:rsid w:val="004A3016"/>
    <w:rsid w:val="004B10FD"/>
    <w:rsid w:val="004B61DF"/>
    <w:rsid w:val="004F3880"/>
    <w:rsid w:val="00504468"/>
    <w:rsid w:val="00512221"/>
    <w:rsid w:val="00515DA6"/>
    <w:rsid w:val="00521CAF"/>
    <w:rsid w:val="005306E9"/>
    <w:rsid w:val="00537E57"/>
    <w:rsid w:val="005437F7"/>
    <w:rsid w:val="00567C1D"/>
    <w:rsid w:val="00593CF5"/>
    <w:rsid w:val="005A4F44"/>
    <w:rsid w:val="005A7B61"/>
    <w:rsid w:val="005B0D81"/>
    <w:rsid w:val="005B7000"/>
    <w:rsid w:val="005C7DB8"/>
    <w:rsid w:val="005D3D09"/>
    <w:rsid w:val="005E1930"/>
    <w:rsid w:val="005E2F65"/>
    <w:rsid w:val="005E3BB8"/>
    <w:rsid w:val="006009AA"/>
    <w:rsid w:val="00602119"/>
    <w:rsid w:val="00606CAB"/>
    <w:rsid w:val="00620ECC"/>
    <w:rsid w:val="006371BC"/>
    <w:rsid w:val="006636B3"/>
    <w:rsid w:val="00665E08"/>
    <w:rsid w:val="00673451"/>
    <w:rsid w:val="0067530B"/>
    <w:rsid w:val="00676D5A"/>
    <w:rsid w:val="00682F5B"/>
    <w:rsid w:val="00685D01"/>
    <w:rsid w:val="006900DC"/>
    <w:rsid w:val="00695AE5"/>
    <w:rsid w:val="006A2DB8"/>
    <w:rsid w:val="006A3CDF"/>
    <w:rsid w:val="006B2896"/>
    <w:rsid w:val="006C1C0B"/>
    <w:rsid w:val="006C2D25"/>
    <w:rsid w:val="006D6DAB"/>
    <w:rsid w:val="0070381C"/>
    <w:rsid w:val="00714AC1"/>
    <w:rsid w:val="007216F5"/>
    <w:rsid w:val="0072659D"/>
    <w:rsid w:val="0072709F"/>
    <w:rsid w:val="00734554"/>
    <w:rsid w:val="00735D9B"/>
    <w:rsid w:val="0074240A"/>
    <w:rsid w:val="007527A7"/>
    <w:rsid w:val="007545AB"/>
    <w:rsid w:val="00757C22"/>
    <w:rsid w:val="00762300"/>
    <w:rsid w:val="00764F2B"/>
    <w:rsid w:val="00784E46"/>
    <w:rsid w:val="00786B71"/>
    <w:rsid w:val="00792814"/>
    <w:rsid w:val="007A723A"/>
    <w:rsid w:val="007C45DC"/>
    <w:rsid w:val="007D7359"/>
    <w:rsid w:val="007E503C"/>
    <w:rsid w:val="007E7E66"/>
    <w:rsid w:val="007F24ED"/>
    <w:rsid w:val="0080155C"/>
    <w:rsid w:val="00812C65"/>
    <w:rsid w:val="00814A36"/>
    <w:rsid w:val="008152A5"/>
    <w:rsid w:val="00835B05"/>
    <w:rsid w:val="00840933"/>
    <w:rsid w:val="0084747B"/>
    <w:rsid w:val="0089406C"/>
    <w:rsid w:val="008C11E6"/>
    <w:rsid w:val="008C3F8A"/>
    <w:rsid w:val="008C71CC"/>
    <w:rsid w:val="008E32E8"/>
    <w:rsid w:val="00914C08"/>
    <w:rsid w:val="00921872"/>
    <w:rsid w:val="00930607"/>
    <w:rsid w:val="0093312D"/>
    <w:rsid w:val="00936A2F"/>
    <w:rsid w:val="00936A5F"/>
    <w:rsid w:val="0096000B"/>
    <w:rsid w:val="00960463"/>
    <w:rsid w:val="00962F53"/>
    <w:rsid w:val="00984F41"/>
    <w:rsid w:val="009871DF"/>
    <w:rsid w:val="00994DE0"/>
    <w:rsid w:val="00996834"/>
    <w:rsid w:val="009A3CB0"/>
    <w:rsid w:val="009B0246"/>
    <w:rsid w:val="009C15E9"/>
    <w:rsid w:val="009D5098"/>
    <w:rsid w:val="00A01F3C"/>
    <w:rsid w:val="00A30348"/>
    <w:rsid w:val="00A43E72"/>
    <w:rsid w:val="00A51BF5"/>
    <w:rsid w:val="00A96380"/>
    <w:rsid w:val="00A974CB"/>
    <w:rsid w:val="00A97640"/>
    <w:rsid w:val="00AA0AF9"/>
    <w:rsid w:val="00AA19D1"/>
    <w:rsid w:val="00AB72DC"/>
    <w:rsid w:val="00AF1E8E"/>
    <w:rsid w:val="00B01400"/>
    <w:rsid w:val="00B54A6D"/>
    <w:rsid w:val="00B771DC"/>
    <w:rsid w:val="00BA5908"/>
    <w:rsid w:val="00BB5BE4"/>
    <w:rsid w:val="00BC0971"/>
    <w:rsid w:val="00BC2663"/>
    <w:rsid w:val="00BC35AA"/>
    <w:rsid w:val="00BE3FC8"/>
    <w:rsid w:val="00BF1571"/>
    <w:rsid w:val="00C02BBF"/>
    <w:rsid w:val="00C070D8"/>
    <w:rsid w:val="00C072F5"/>
    <w:rsid w:val="00C1081F"/>
    <w:rsid w:val="00C30B6B"/>
    <w:rsid w:val="00C41FCC"/>
    <w:rsid w:val="00C51BF1"/>
    <w:rsid w:val="00C6651F"/>
    <w:rsid w:val="00C73716"/>
    <w:rsid w:val="00C80058"/>
    <w:rsid w:val="00C8289B"/>
    <w:rsid w:val="00C96C19"/>
    <w:rsid w:val="00C97EDC"/>
    <w:rsid w:val="00CA69CE"/>
    <w:rsid w:val="00CA6FEC"/>
    <w:rsid w:val="00CC2A1F"/>
    <w:rsid w:val="00CE1DE1"/>
    <w:rsid w:val="00CF6A57"/>
    <w:rsid w:val="00D03179"/>
    <w:rsid w:val="00D2226B"/>
    <w:rsid w:val="00D341D9"/>
    <w:rsid w:val="00D35F21"/>
    <w:rsid w:val="00D54304"/>
    <w:rsid w:val="00D60977"/>
    <w:rsid w:val="00DA1C0C"/>
    <w:rsid w:val="00DA2627"/>
    <w:rsid w:val="00DA3871"/>
    <w:rsid w:val="00DD31CE"/>
    <w:rsid w:val="00DD7BF8"/>
    <w:rsid w:val="00DF7D3B"/>
    <w:rsid w:val="00E10066"/>
    <w:rsid w:val="00E113C5"/>
    <w:rsid w:val="00E11730"/>
    <w:rsid w:val="00E24D34"/>
    <w:rsid w:val="00E303E6"/>
    <w:rsid w:val="00E364AF"/>
    <w:rsid w:val="00E47537"/>
    <w:rsid w:val="00E71FC5"/>
    <w:rsid w:val="00E93A12"/>
    <w:rsid w:val="00E94635"/>
    <w:rsid w:val="00E97DCE"/>
    <w:rsid w:val="00EA16B6"/>
    <w:rsid w:val="00EA21A2"/>
    <w:rsid w:val="00EB419B"/>
    <w:rsid w:val="00ED414D"/>
    <w:rsid w:val="00ED6702"/>
    <w:rsid w:val="00F02803"/>
    <w:rsid w:val="00F05A5B"/>
    <w:rsid w:val="00F114A0"/>
    <w:rsid w:val="00F20F19"/>
    <w:rsid w:val="00F21FEF"/>
    <w:rsid w:val="00F22161"/>
    <w:rsid w:val="00F6140A"/>
    <w:rsid w:val="00F70CE1"/>
    <w:rsid w:val="00F736CF"/>
    <w:rsid w:val="00F755CD"/>
    <w:rsid w:val="00F81FFC"/>
    <w:rsid w:val="00F86D20"/>
    <w:rsid w:val="00FA5330"/>
    <w:rsid w:val="00FB006C"/>
    <w:rsid w:val="00FB328A"/>
    <w:rsid w:val="00FB647E"/>
    <w:rsid w:val="00FB7A6F"/>
    <w:rsid w:val="00FC5652"/>
    <w:rsid w:val="00FE3419"/>
    <w:rsid w:val="00FE700E"/>
    <w:rsid w:val="00FF6262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BE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ontact@acs-ae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t.adobe.com/uk/rea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obat.adobe.com/us/en/acrobat.html?promoid=KSBO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C/SG</vt:lpstr>
    </vt:vector>
  </TitlesOfParts>
  <Company>HOME</Company>
  <LinksUpToDate>false</LinksUpToDate>
  <CharactersWithSpaces>5200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mailto:hrcontact@acs-aec.org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C/SG</dc:title>
  <dc:creator>Authorized User</dc:creator>
  <cp:lastModifiedBy>Lisa Robinson</cp:lastModifiedBy>
  <cp:revision>4</cp:revision>
  <cp:lastPrinted>2016-10-19T16:52:00Z</cp:lastPrinted>
  <dcterms:created xsi:type="dcterms:W3CDTF">2018-08-02T18:21:00Z</dcterms:created>
  <dcterms:modified xsi:type="dcterms:W3CDTF">2018-09-06T21:01:00Z</dcterms:modified>
</cp:coreProperties>
</file>